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0863" w14:textId="0DF9942F" w:rsidR="00301DD3" w:rsidRDefault="00F20CC1" w:rsidP="00FD0C08">
      <w:pPr>
        <w:ind w:right="420"/>
        <w:jc w:val="right"/>
      </w:pPr>
      <w:r>
        <w:rPr>
          <w:rFonts w:hint="eastAsia"/>
        </w:rPr>
        <w:t xml:space="preserve">令和　</w:t>
      </w:r>
      <w:r w:rsidR="00301DD3">
        <w:rPr>
          <w:rFonts w:hint="eastAsia"/>
        </w:rPr>
        <w:t>年　月　日</w:t>
      </w:r>
    </w:p>
    <w:p w14:paraId="11FD891F" w14:textId="570022E0" w:rsidR="00301DD3" w:rsidRPr="00C1607C" w:rsidRDefault="00301DD3" w:rsidP="00FD0C08">
      <w:pPr>
        <w:spacing w:line="100" w:lineRule="exact"/>
      </w:pPr>
    </w:p>
    <w:p w14:paraId="468224DB" w14:textId="00FD762F" w:rsidR="00FC5A9C" w:rsidRPr="00FD0C08" w:rsidRDefault="00C57A36" w:rsidP="00FC5A9C">
      <w:pPr>
        <w:jc w:val="center"/>
        <w:rPr>
          <w:sz w:val="26"/>
          <w:szCs w:val="26"/>
        </w:rPr>
      </w:pPr>
      <w:r w:rsidRPr="00FD0C08">
        <w:rPr>
          <w:rFonts w:hint="eastAsia"/>
          <w:sz w:val="26"/>
          <w:szCs w:val="26"/>
        </w:rPr>
        <w:t>建築物石綿</w:t>
      </w:r>
      <w:r w:rsidR="0020478A" w:rsidRPr="00FD0C08">
        <w:rPr>
          <w:rFonts w:hint="eastAsia"/>
          <w:sz w:val="26"/>
          <w:szCs w:val="26"/>
        </w:rPr>
        <w:t>（アスベスト）</w:t>
      </w:r>
      <w:r w:rsidRPr="00FD0C08">
        <w:rPr>
          <w:rFonts w:hint="eastAsia"/>
          <w:sz w:val="26"/>
          <w:szCs w:val="26"/>
        </w:rPr>
        <w:t>含有建材調査者の</w:t>
      </w:r>
      <w:r w:rsidR="00301DD3" w:rsidRPr="00FD0C08">
        <w:rPr>
          <w:rFonts w:hint="eastAsia"/>
          <w:sz w:val="26"/>
          <w:szCs w:val="26"/>
        </w:rPr>
        <w:t>派遣</w:t>
      </w:r>
      <w:r w:rsidR="00A74591" w:rsidRPr="00FD0C08">
        <w:rPr>
          <w:rFonts w:hint="eastAsia"/>
          <w:sz w:val="26"/>
          <w:szCs w:val="26"/>
        </w:rPr>
        <w:t>申込</w:t>
      </w:r>
      <w:r w:rsidR="00FC5A9C" w:rsidRPr="00FD0C08">
        <w:rPr>
          <w:rFonts w:hint="eastAsia"/>
          <w:sz w:val="26"/>
          <w:szCs w:val="26"/>
        </w:rPr>
        <w:t>書</w:t>
      </w:r>
    </w:p>
    <w:p w14:paraId="09CCC10D" w14:textId="77777777" w:rsidR="00301DD3" w:rsidRDefault="00301DD3" w:rsidP="00FD0C08">
      <w:pPr>
        <w:spacing w:line="100" w:lineRule="exact"/>
      </w:pPr>
    </w:p>
    <w:p w14:paraId="6FBD38A1" w14:textId="79E5255F" w:rsidR="00406F65" w:rsidRPr="00FD0C08" w:rsidRDefault="00406F65" w:rsidP="00301DD3">
      <w:pPr>
        <w:rPr>
          <w:color w:val="000000" w:themeColor="text1"/>
          <w:sz w:val="24"/>
          <w:szCs w:val="28"/>
        </w:rPr>
      </w:pPr>
      <w:r w:rsidRPr="00FD0C08">
        <w:rPr>
          <w:rFonts w:hint="eastAsia"/>
          <w:b/>
          <w:bCs/>
          <w:sz w:val="24"/>
          <w:szCs w:val="28"/>
        </w:rPr>
        <w:t>□</w:t>
      </w:r>
      <w:r w:rsidRPr="00FD0C08">
        <w:rPr>
          <w:rFonts w:hint="eastAsia"/>
          <w:sz w:val="24"/>
          <w:szCs w:val="28"/>
        </w:rPr>
        <w:t>本申込書に記載した</w:t>
      </w:r>
      <w:r w:rsidRPr="00FD0C08">
        <w:rPr>
          <w:rFonts w:hint="eastAsia"/>
          <w:color w:val="000000" w:themeColor="text1"/>
          <w:sz w:val="24"/>
          <w:szCs w:val="28"/>
        </w:rPr>
        <w:t>個人情報を委託調査業者へ提供することに同意致します。</w:t>
      </w:r>
    </w:p>
    <w:p w14:paraId="29BCC475" w14:textId="5CF6F2F7" w:rsidR="00406F65" w:rsidRPr="00FD0C08" w:rsidRDefault="00406F65" w:rsidP="00406F65">
      <w:pPr>
        <w:ind w:left="588" w:right="-1" w:hangingChars="280" w:hanging="588"/>
        <w:rPr>
          <w:color w:val="000000" w:themeColor="text1"/>
        </w:rPr>
      </w:pPr>
      <w:r w:rsidRPr="00FD0C08">
        <w:rPr>
          <w:rFonts w:hint="eastAsia"/>
          <w:color w:val="000000" w:themeColor="text1"/>
        </w:rPr>
        <w:t>↑同意される場合は</w:t>
      </w:r>
      <w:r w:rsidRPr="00FD0C08">
        <w:rPr>
          <w:color w:val="000000" w:themeColor="text1"/>
        </w:rPr>
        <w:t>✓</w:t>
      </w:r>
      <w:r w:rsidRPr="00FD0C08">
        <w:rPr>
          <w:rFonts w:hint="eastAsia"/>
          <w:color w:val="000000" w:themeColor="text1"/>
        </w:rPr>
        <w:t>をお願いします。</w:t>
      </w:r>
    </w:p>
    <w:p w14:paraId="1326215D" w14:textId="1A4D6835" w:rsidR="00C454B8" w:rsidRPr="00FD0C08" w:rsidRDefault="00C454B8" w:rsidP="00406F65">
      <w:pPr>
        <w:ind w:left="588" w:right="-1" w:hangingChars="280" w:hanging="588"/>
        <w:rPr>
          <w:sz w:val="18"/>
          <w:szCs w:val="20"/>
        </w:rPr>
      </w:pPr>
      <w:r>
        <w:rPr>
          <w:rFonts w:hint="eastAsia"/>
        </w:rPr>
        <w:t xml:space="preserve">　</w:t>
      </w:r>
      <w:r w:rsidRPr="00FD0C08">
        <w:rPr>
          <w:rFonts w:hint="eastAsia"/>
          <w:sz w:val="22"/>
          <w:szCs w:val="24"/>
        </w:rPr>
        <w:t>本調査者派遣について、裏面の条件に適合しているため、次のとおり申込みます。</w:t>
      </w:r>
    </w:p>
    <w:p w14:paraId="42DCC58A" w14:textId="77777777" w:rsidR="00406F65" w:rsidRPr="00406F65" w:rsidRDefault="00406F65" w:rsidP="00FD0C08">
      <w:pPr>
        <w:spacing w:line="100" w:lineRule="exact"/>
      </w:pPr>
    </w:p>
    <w:p w14:paraId="318B7EFE" w14:textId="2883B890" w:rsidR="0050417E" w:rsidRPr="00FD0C08" w:rsidRDefault="00FB0673" w:rsidP="00FD0C08">
      <w:pPr>
        <w:jc w:val="center"/>
        <w:rPr>
          <w:u w:val="single"/>
        </w:rPr>
      </w:pPr>
      <w:r w:rsidRPr="00FD0C08">
        <w:rPr>
          <w:rFonts w:hint="eastAsia"/>
          <w:u w:val="single"/>
        </w:rPr>
        <w:t>提出先　神奈川県</w:t>
      </w:r>
      <w:r w:rsidRPr="00FD0C08">
        <w:rPr>
          <w:u w:val="single"/>
        </w:rPr>
        <w:t xml:space="preserve"> </w:t>
      </w:r>
      <w:r w:rsidRPr="00FD0C08">
        <w:rPr>
          <w:rFonts w:hint="eastAsia"/>
          <w:u w:val="single"/>
        </w:rPr>
        <w:t>環境農政局</w:t>
      </w:r>
      <w:r w:rsidRPr="00FD0C08">
        <w:rPr>
          <w:u w:val="single"/>
        </w:rPr>
        <w:t xml:space="preserve"> </w:t>
      </w:r>
      <w:r w:rsidRPr="00FD0C08">
        <w:rPr>
          <w:rFonts w:hint="eastAsia"/>
          <w:u w:val="single"/>
        </w:rPr>
        <w:t>環境部環境課</w:t>
      </w:r>
      <w:r w:rsidRPr="00FD0C08">
        <w:rPr>
          <w:u w:val="single"/>
        </w:rPr>
        <w:t xml:space="preserve"> </w:t>
      </w:r>
      <w:r w:rsidRPr="00FD0C08">
        <w:rPr>
          <w:rFonts w:hint="eastAsia"/>
          <w:u w:val="single"/>
        </w:rPr>
        <w:t>大気・交通環境グループ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686"/>
        <w:gridCol w:w="1701"/>
        <w:gridCol w:w="5087"/>
      </w:tblGrid>
      <w:tr w:rsidR="00FB0673" w14:paraId="7B47E483" w14:textId="77777777" w:rsidTr="008773F1">
        <w:trPr>
          <w:trHeight w:val="567"/>
          <w:jc w:val="right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E2CB75" w14:textId="77777777" w:rsidR="0050417E" w:rsidRDefault="0050417E" w:rsidP="0050417E">
            <w:pPr>
              <w:jc w:val="center"/>
            </w:pPr>
            <w:r>
              <w:rPr>
                <w:rFonts w:hint="eastAsia"/>
              </w:rPr>
              <w:t>申込者</w:t>
            </w:r>
          </w:p>
          <w:p w14:paraId="34FA7348" w14:textId="69386760" w:rsidR="0050417E" w:rsidRDefault="0050417E" w:rsidP="00FD0C08">
            <w:pPr>
              <w:jc w:val="center"/>
            </w:pPr>
            <w:r w:rsidRPr="00FD0C08">
              <w:rPr>
                <w:rFonts w:hint="eastAsia"/>
                <w:sz w:val="18"/>
                <w:szCs w:val="20"/>
              </w:rPr>
              <w:t>（建築物所有者）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7256EAC" w14:textId="5111D095" w:rsidR="0050417E" w:rsidRPr="008773F1" w:rsidRDefault="0050417E" w:rsidP="00141714">
            <w:pPr>
              <w:rPr>
                <w:sz w:val="18"/>
                <w:szCs w:val="20"/>
              </w:rPr>
            </w:pPr>
            <w:r w:rsidRPr="008773F1">
              <w:rPr>
                <w:rFonts w:hint="eastAsia"/>
                <w:sz w:val="18"/>
                <w:szCs w:val="20"/>
              </w:rPr>
              <w:t>郵便番号</w:t>
            </w:r>
            <w:r w:rsidR="00322750" w:rsidRPr="008773F1">
              <w:rPr>
                <w:rFonts w:hint="eastAsia"/>
                <w:sz w:val="18"/>
                <w:szCs w:val="20"/>
              </w:rPr>
              <w:t>・住所</w:t>
            </w:r>
          </w:p>
        </w:tc>
        <w:tc>
          <w:tcPr>
            <w:tcW w:w="5087" w:type="dxa"/>
            <w:tcBorders>
              <w:top w:val="single" w:sz="12" w:space="0" w:color="auto"/>
              <w:right w:val="single" w:sz="12" w:space="0" w:color="auto"/>
            </w:tcBorders>
          </w:tcPr>
          <w:p w14:paraId="421363F9" w14:textId="77777777" w:rsidR="0050417E" w:rsidRDefault="0050417E" w:rsidP="00914494"/>
        </w:tc>
      </w:tr>
      <w:tr w:rsidR="00FB0673" w14:paraId="60762FDF" w14:textId="77777777" w:rsidTr="008773F1">
        <w:trPr>
          <w:jc w:val="right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2E3938C2" w14:textId="77777777" w:rsidR="0050417E" w:rsidRDefault="0050417E" w:rsidP="00FD0C08">
            <w:pPr>
              <w:jc w:val="center"/>
            </w:pPr>
          </w:p>
        </w:tc>
        <w:tc>
          <w:tcPr>
            <w:tcW w:w="1701" w:type="dxa"/>
          </w:tcPr>
          <w:p w14:paraId="57552228" w14:textId="77777777" w:rsidR="00CF1BBB" w:rsidRPr="008773F1" w:rsidRDefault="0050417E">
            <w:pPr>
              <w:snapToGrid w:val="0"/>
              <w:spacing w:line="240" w:lineRule="atLeast"/>
              <w:rPr>
                <w:sz w:val="18"/>
                <w:szCs w:val="20"/>
              </w:rPr>
            </w:pPr>
            <w:r w:rsidRPr="008773F1">
              <w:rPr>
                <w:rFonts w:hint="eastAsia"/>
                <w:sz w:val="18"/>
                <w:szCs w:val="20"/>
              </w:rPr>
              <w:t>氏名（法人名</w:t>
            </w:r>
            <w:r w:rsidR="00D82CA8" w:rsidRPr="008773F1">
              <w:rPr>
                <w:rFonts w:hint="eastAsia"/>
                <w:sz w:val="18"/>
                <w:szCs w:val="20"/>
              </w:rPr>
              <w:t>及び</w:t>
            </w:r>
          </w:p>
          <w:p w14:paraId="644346C9" w14:textId="5D0D03BC" w:rsidR="0050417E" w:rsidRPr="008773F1" w:rsidRDefault="00D82CA8" w:rsidP="00FD0C08">
            <w:pPr>
              <w:snapToGrid w:val="0"/>
              <w:spacing w:line="240" w:lineRule="atLeast"/>
              <w:rPr>
                <w:sz w:val="18"/>
                <w:szCs w:val="20"/>
              </w:rPr>
            </w:pPr>
            <w:r w:rsidRPr="008773F1">
              <w:rPr>
                <w:rFonts w:hint="eastAsia"/>
                <w:sz w:val="18"/>
                <w:szCs w:val="20"/>
              </w:rPr>
              <w:t>代表者名</w:t>
            </w:r>
            <w:r w:rsidR="0050417E" w:rsidRPr="008773F1">
              <w:rPr>
                <w:rFonts w:hint="eastAsia"/>
                <w:sz w:val="18"/>
                <w:szCs w:val="20"/>
              </w:rPr>
              <w:t>等）</w:t>
            </w:r>
          </w:p>
        </w:tc>
        <w:tc>
          <w:tcPr>
            <w:tcW w:w="5087" w:type="dxa"/>
            <w:tcBorders>
              <w:right w:val="single" w:sz="12" w:space="0" w:color="auto"/>
            </w:tcBorders>
          </w:tcPr>
          <w:p w14:paraId="03FF84D5" w14:textId="77777777" w:rsidR="0050417E" w:rsidRDefault="0050417E" w:rsidP="00914494"/>
        </w:tc>
      </w:tr>
      <w:tr w:rsidR="00FB0673" w14:paraId="77C36A01" w14:textId="77777777" w:rsidTr="008773F1">
        <w:trPr>
          <w:jc w:val="right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31176F14" w14:textId="77777777" w:rsidR="0050417E" w:rsidRDefault="0050417E" w:rsidP="00FD0C08">
            <w:pPr>
              <w:jc w:val="center"/>
            </w:pPr>
          </w:p>
        </w:tc>
        <w:tc>
          <w:tcPr>
            <w:tcW w:w="1701" w:type="dxa"/>
          </w:tcPr>
          <w:p w14:paraId="6B0D2FC6" w14:textId="142857ED" w:rsidR="0050417E" w:rsidRPr="008773F1" w:rsidRDefault="0050417E" w:rsidP="00914494">
            <w:pPr>
              <w:rPr>
                <w:sz w:val="18"/>
                <w:szCs w:val="20"/>
              </w:rPr>
            </w:pPr>
            <w:r w:rsidRPr="008773F1">
              <w:rPr>
                <w:rFonts w:hint="eastAsia"/>
                <w:sz w:val="18"/>
                <w:szCs w:val="20"/>
              </w:rPr>
              <w:t>電話</w:t>
            </w:r>
            <w:r w:rsidR="00600CD9" w:rsidRPr="008773F1">
              <w:rPr>
                <w:rFonts w:hint="eastAsia"/>
                <w:sz w:val="18"/>
                <w:szCs w:val="20"/>
              </w:rPr>
              <w:t>番号</w:t>
            </w:r>
          </w:p>
        </w:tc>
        <w:tc>
          <w:tcPr>
            <w:tcW w:w="5087" w:type="dxa"/>
            <w:tcBorders>
              <w:right w:val="single" w:sz="12" w:space="0" w:color="auto"/>
            </w:tcBorders>
          </w:tcPr>
          <w:p w14:paraId="73EEB324" w14:textId="77777777" w:rsidR="0050417E" w:rsidRDefault="0050417E" w:rsidP="00914494"/>
        </w:tc>
      </w:tr>
      <w:tr w:rsidR="00FB0673" w14:paraId="2F54381E" w14:textId="77777777" w:rsidTr="008773F1">
        <w:trPr>
          <w:jc w:val="right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C6B096" w14:textId="77777777" w:rsidR="0050417E" w:rsidRDefault="0050417E" w:rsidP="00FD0C08">
            <w:pPr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77126A9" w14:textId="502E0CF7" w:rsidR="0050417E" w:rsidRPr="008773F1" w:rsidRDefault="0050417E" w:rsidP="00914494">
            <w:pPr>
              <w:rPr>
                <w:sz w:val="18"/>
                <w:szCs w:val="20"/>
              </w:rPr>
            </w:pPr>
            <w:r w:rsidRPr="008773F1">
              <w:rPr>
                <w:rFonts w:hint="eastAsia"/>
                <w:sz w:val="18"/>
                <w:szCs w:val="20"/>
              </w:rPr>
              <w:t>ﾒｰﾙｱﾄﾞﾚｽ</w:t>
            </w:r>
          </w:p>
        </w:tc>
        <w:tc>
          <w:tcPr>
            <w:tcW w:w="5087" w:type="dxa"/>
            <w:tcBorders>
              <w:bottom w:val="single" w:sz="12" w:space="0" w:color="auto"/>
              <w:right w:val="single" w:sz="12" w:space="0" w:color="auto"/>
            </w:tcBorders>
          </w:tcPr>
          <w:p w14:paraId="5AE4F5C3" w14:textId="0081D275" w:rsidR="0050417E" w:rsidRDefault="0050417E" w:rsidP="00914494"/>
        </w:tc>
      </w:tr>
      <w:tr w:rsidR="00FB0673" w14:paraId="3C5AB809" w14:textId="77777777" w:rsidTr="008773F1">
        <w:trPr>
          <w:trHeight w:val="567"/>
          <w:jc w:val="right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8F3F35" w14:textId="116420B0" w:rsidR="0050417E" w:rsidRDefault="00E047DE" w:rsidP="0050417E">
            <w:pPr>
              <w:jc w:val="center"/>
            </w:pPr>
            <w:r w:rsidRPr="00FD0C08">
              <w:rPr>
                <w:rFonts w:hint="eastAsia"/>
                <w:color w:val="000000" w:themeColor="text1"/>
              </w:rPr>
              <w:t>連絡</w:t>
            </w:r>
            <w:r w:rsidR="0050417E">
              <w:rPr>
                <w:rFonts w:hint="eastAsia"/>
              </w:rPr>
              <w:t>担当者</w:t>
            </w:r>
          </w:p>
          <w:p w14:paraId="56182DCE" w14:textId="77777777" w:rsidR="0050417E" w:rsidRDefault="0050417E" w:rsidP="0050417E">
            <w:pPr>
              <w:jc w:val="center"/>
              <w:rPr>
                <w:sz w:val="18"/>
                <w:szCs w:val="20"/>
              </w:rPr>
            </w:pPr>
            <w:r w:rsidRPr="00FD0C08">
              <w:rPr>
                <w:rFonts w:hint="eastAsia"/>
                <w:sz w:val="18"/>
                <w:szCs w:val="20"/>
              </w:rPr>
              <w:t>（申込者と異なる</w:t>
            </w:r>
          </w:p>
          <w:p w14:paraId="729E24F8" w14:textId="548A3B77" w:rsidR="0050417E" w:rsidRDefault="0050417E" w:rsidP="00FD0C08">
            <w:pPr>
              <w:jc w:val="center"/>
            </w:pPr>
            <w:r w:rsidRPr="00FD0C08">
              <w:rPr>
                <w:rFonts w:hint="eastAsia"/>
                <w:sz w:val="18"/>
                <w:szCs w:val="20"/>
              </w:rPr>
              <w:t>場合のみ記入）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7FD24D2" w14:textId="77914A58" w:rsidR="0050417E" w:rsidRPr="008773F1" w:rsidRDefault="0050417E" w:rsidP="00141714">
            <w:pPr>
              <w:rPr>
                <w:sz w:val="18"/>
                <w:szCs w:val="20"/>
              </w:rPr>
            </w:pPr>
            <w:r w:rsidRPr="008773F1">
              <w:rPr>
                <w:rFonts w:hint="eastAsia"/>
                <w:sz w:val="18"/>
                <w:szCs w:val="20"/>
              </w:rPr>
              <w:t>郵便番号</w:t>
            </w:r>
            <w:r w:rsidR="00141714" w:rsidRPr="008773F1">
              <w:rPr>
                <w:rFonts w:hint="eastAsia"/>
                <w:sz w:val="18"/>
                <w:szCs w:val="20"/>
              </w:rPr>
              <w:t>・住所</w:t>
            </w:r>
          </w:p>
        </w:tc>
        <w:tc>
          <w:tcPr>
            <w:tcW w:w="50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7A6755" w14:textId="4B4B0DE1" w:rsidR="0050417E" w:rsidRDefault="0050417E" w:rsidP="00141714"/>
        </w:tc>
      </w:tr>
      <w:tr w:rsidR="00FB0673" w14:paraId="5D43C1C3" w14:textId="77777777" w:rsidTr="008773F1">
        <w:trPr>
          <w:jc w:val="right"/>
        </w:trPr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4A4DD2D9" w14:textId="77777777" w:rsidR="0050417E" w:rsidRDefault="0050417E" w:rsidP="00914494"/>
        </w:tc>
        <w:tc>
          <w:tcPr>
            <w:tcW w:w="1701" w:type="dxa"/>
          </w:tcPr>
          <w:p w14:paraId="269EBE67" w14:textId="13F2CBC0" w:rsidR="0050417E" w:rsidRPr="008773F1" w:rsidRDefault="0050417E" w:rsidP="00914494">
            <w:pPr>
              <w:rPr>
                <w:sz w:val="18"/>
                <w:szCs w:val="20"/>
              </w:rPr>
            </w:pPr>
            <w:r w:rsidRPr="008773F1">
              <w:rPr>
                <w:rFonts w:hint="eastAsia"/>
                <w:sz w:val="18"/>
                <w:szCs w:val="20"/>
              </w:rPr>
              <w:t>氏名（所属名等）</w:t>
            </w:r>
          </w:p>
        </w:tc>
        <w:tc>
          <w:tcPr>
            <w:tcW w:w="5087" w:type="dxa"/>
            <w:tcBorders>
              <w:right w:val="single" w:sz="12" w:space="0" w:color="auto"/>
            </w:tcBorders>
          </w:tcPr>
          <w:p w14:paraId="32FB3AA7" w14:textId="60BB7A5A" w:rsidR="0050417E" w:rsidRDefault="0050417E" w:rsidP="00914494"/>
        </w:tc>
      </w:tr>
      <w:tr w:rsidR="00FB0673" w14:paraId="0D51FECC" w14:textId="77777777" w:rsidTr="008773F1">
        <w:trPr>
          <w:jc w:val="right"/>
        </w:trPr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48F3BBEE" w14:textId="77777777" w:rsidR="0050417E" w:rsidRDefault="0050417E" w:rsidP="00914494"/>
        </w:tc>
        <w:tc>
          <w:tcPr>
            <w:tcW w:w="1701" w:type="dxa"/>
          </w:tcPr>
          <w:p w14:paraId="497D6583" w14:textId="1AD98776" w:rsidR="0050417E" w:rsidRPr="008773F1" w:rsidRDefault="0050417E" w:rsidP="00914494">
            <w:pPr>
              <w:rPr>
                <w:sz w:val="18"/>
                <w:szCs w:val="20"/>
              </w:rPr>
            </w:pPr>
            <w:r w:rsidRPr="008773F1">
              <w:rPr>
                <w:rFonts w:hint="eastAsia"/>
                <w:sz w:val="18"/>
                <w:szCs w:val="20"/>
              </w:rPr>
              <w:t>電話番号</w:t>
            </w:r>
          </w:p>
        </w:tc>
        <w:tc>
          <w:tcPr>
            <w:tcW w:w="5087" w:type="dxa"/>
            <w:tcBorders>
              <w:right w:val="single" w:sz="12" w:space="0" w:color="auto"/>
            </w:tcBorders>
          </w:tcPr>
          <w:p w14:paraId="6AAC3A70" w14:textId="2992741B" w:rsidR="0050417E" w:rsidRDefault="0050417E" w:rsidP="00914494"/>
        </w:tc>
      </w:tr>
      <w:tr w:rsidR="00FB0673" w14:paraId="757F0F56" w14:textId="77777777" w:rsidTr="008773F1">
        <w:trPr>
          <w:jc w:val="right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8C3B19" w14:textId="77777777" w:rsidR="0050417E" w:rsidRDefault="0050417E" w:rsidP="00914494"/>
        </w:tc>
        <w:tc>
          <w:tcPr>
            <w:tcW w:w="1701" w:type="dxa"/>
            <w:tcBorders>
              <w:bottom w:val="single" w:sz="12" w:space="0" w:color="auto"/>
            </w:tcBorders>
          </w:tcPr>
          <w:p w14:paraId="6DC40093" w14:textId="7C561C48" w:rsidR="0050417E" w:rsidRPr="008773F1" w:rsidRDefault="0050417E" w:rsidP="00914494">
            <w:pPr>
              <w:rPr>
                <w:sz w:val="18"/>
                <w:szCs w:val="20"/>
              </w:rPr>
            </w:pPr>
            <w:r w:rsidRPr="008773F1">
              <w:rPr>
                <w:rFonts w:hint="eastAsia"/>
                <w:sz w:val="18"/>
                <w:szCs w:val="20"/>
              </w:rPr>
              <w:t>ﾒｰﾙｱﾄﾞﾚｽ</w:t>
            </w:r>
          </w:p>
        </w:tc>
        <w:tc>
          <w:tcPr>
            <w:tcW w:w="5087" w:type="dxa"/>
            <w:tcBorders>
              <w:bottom w:val="single" w:sz="12" w:space="0" w:color="auto"/>
              <w:right w:val="single" w:sz="12" w:space="0" w:color="auto"/>
            </w:tcBorders>
          </w:tcPr>
          <w:p w14:paraId="13570715" w14:textId="6650D92A" w:rsidR="0050417E" w:rsidRDefault="007C771D" w:rsidP="00914494">
            <w:r w:rsidRPr="00981D6A">
              <w:rPr>
                <w:rFonts w:asciiTheme="minorEastAsia" w:hAnsiTheme="minor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291F30EF" wp14:editId="6F8A1ADC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-25400</wp:posOffset>
                      </wp:positionV>
                      <wp:extent cx="1821180" cy="1404620"/>
                      <wp:effectExtent l="0" t="0" r="0" b="0"/>
                      <wp:wrapNone/>
                      <wp:docPr id="10358554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11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0BBEE4" w14:textId="77777777" w:rsidR="007C771D" w:rsidRPr="008773F1" w:rsidRDefault="007C771D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</w:pPr>
                                  <w:r w:rsidRPr="008773F1">
                                    <w:rPr>
                                      <w:rFonts w:asciiTheme="minorEastAsia" w:hAnsiTheme="minorEastAsia" w:hint="eastAsi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（ﾒｰﾙｱﾄﾞﾚｽを持たない場合は、</w:t>
                                  </w:r>
                                  <w:r w:rsidRPr="008773F1">
                                    <w:rPr>
                                      <w:rFonts w:asciiTheme="minorEastAsia" w:hAnsiTheme="minorEastAsi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FAX</w:t>
                                  </w:r>
                                  <w:r w:rsidRPr="008773F1">
                                    <w:rPr>
                                      <w:rFonts w:asciiTheme="minorEastAsia" w:hAnsiTheme="minorEastAsia" w:hint="eastAsi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番号）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1F30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08.4pt;margin-top:-2pt;width:143.4pt;height:110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" filled="f" stroked="f">
                      <v:textbox style="mso-fit-shape-to-text:t">
                        <w:txbxContent>
                          <w:p w14:paraId="7F0BBEE4" w14:textId="77777777" w:rsidR="007C771D" w:rsidRPr="008773F1" w:rsidRDefault="007C771D">
                            <w:pPr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 w:rsidRPr="008773F1">
                              <w:rPr>
                                <w:rFonts w:asciiTheme="minorEastAsia" w:hAnsiTheme="minorEastAsia" w:hint="eastAsi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（ﾒｰﾙｱﾄﾞﾚｽを持たない場合は、</w:t>
                            </w:r>
                            <w:r w:rsidRPr="008773F1">
                              <w:rPr>
                                <w:rFonts w:asciiTheme="minorEastAsia" w:hAnsiTheme="minorEastAsi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FAX</w:t>
                            </w:r>
                            <w:r w:rsidRPr="008773F1">
                              <w:rPr>
                                <w:rFonts w:asciiTheme="minorEastAsia" w:hAnsiTheme="minorEastAsia" w:hint="eastAsi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番号）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81D6A">
              <w:rPr>
                <w:rFonts w:asciiTheme="minorEastAsia" w:hAnsiTheme="minor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2AF5E352" wp14:editId="114A7F66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-1122045</wp:posOffset>
                      </wp:positionV>
                      <wp:extent cx="1821180" cy="1404620"/>
                      <wp:effectExtent l="0" t="0" r="0" b="0"/>
                      <wp:wrapNone/>
                      <wp:docPr id="156057908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11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740775" w14:textId="77777777" w:rsidR="007C771D" w:rsidRPr="008773F1" w:rsidRDefault="007C771D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1"/>
                                    </w:rPr>
                                  </w:pPr>
                                  <w:r w:rsidRPr="008773F1">
                                    <w:rPr>
                                      <w:rFonts w:asciiTheme="minorEastAsia" w:hAnsiTheme="minorEastAsia" w:hint="eastAsi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（ﾒｰﾙｱﾄﾞﾚｽを持たない場合は、</w:t>
                                  </w:r>
                                  <w:r w:rsidRPr="008773F1">
                                    <w:rPr>
                                      <w:rFonts w:asciiTheme="minorEastAsia" w:hAnsiTheme="minorEastAsi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FAX</w:t>
                                  </w:r>
                                  <w:r w:rsidRPr="008773F1">
                                    <w:rPr>
                                      <w:rFonts w:asciiTheme="minorEastAsia" w:hAnsiTheme="minorEastAsia" w:hint="eastAsia"/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番号）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5E352" id="_x0000_s1027" type="#_x0000_t202" style="position:absolute;left:0;text-align:left;margin-left:108.4pt;margin-top:-88.35pt;width:143.4pt;height:110.6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" filled="f" stroked="f">
                      <v:textbox style="mso-fit-shape-to-text:t">
                        <w:txbxContent>
                          <w:p w14:paraId="51740775" w14:textId="77777777" w:rsidR="007C771D" w:rsidRPr="008773F1" w:rsidRDefault="007C771D">
                            <w:pPr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r w:rsidRPr="008773F1">
                              <w:rPr>
                                <w:rFonts w:asciiTheme="minorEastAsia" w:hAnsiTheme="minorEastAsia" w:hint="eastAsi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（ﾒｰﾙｱﾄﾞﾚｽを持たない場合は、</w:t>
                            </w:r>
                            <w:r w:rsidRPr="008773F1">
                              <w:rPr>
                                <w:rFonts w:asciiTheme="minorEastAsia" w:hAnsiTheme="minorEastAsi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FAX</w:t>
                            </w:r>
                            <w:r w:rsidRPr="008773F1">
                              <w:rPr>
                                <w:rFonts w:asciiTheme="minorEastAsia" w:hAnsiTheme="minorEastAsia" w:hint="eastAsia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番号）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300B8DD" w14:textId="3A81ED6D" w:rsidR="00B658A1" w:rsidRDefault="00B658A1" w:rsidP="00FD0C08">
      <w:pPr>
        <w:spacing w:line="1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"/>
        <w:gridCol w:w="1037"/>
        <w:gridCol w:w="1127"/>
        <w:gridCol w:w="5370"/>
      </w:tblGrid>
      <w:tr w:rsidR="00637A02" w14:paraId="258A89C4" w14:textId="77777777" w:rsidTr="00FD0C08">
        <w:tc>
          <w:tcPr>
            <w:tcW w:w="9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7347D7" w14:textId="36089A2D" w:rsidR="00637A02" w:rsidRDefault="00637A02" w:rsidP="002F33C2">
            <w:pPr>
              <w:ind w:right="34"/>
              <w:jc w:val="center"/>
            </w:pPr>
            <w:r>
              <w:rPr>
                <w:rFonts w:hint="eastAsia"/>
              </w:rPr>
              <w:t>建築物の概要</w:t>
            </w:r>
          </w:p>
        </w:tc>
        <w:tc>
          <w:tcPr>
            <w:tcW w:w="1037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812216" w14:textId="77777777" w:rsidR="00637A02" w:rsidRPr="00FD0C08" w:rsidRDefault="00637A02" w:rsidP="0066779A">
            <w:pPr>
              <w:rPr>
                <w:sz w:val="18"/>
                <w:szCs w:val="18"/>
              </w:rPr>
            </w:pPr>
            <w:r w:rsidRPr="00FD0C08">
              <w:rPr>
                <w:rFonts w:hint="eastAsia"/>
                <w:sz w:val="18"/>
                <w:szCs w:val="18"/>
              </w:rPr>
              <w:t>建物</w:t>
            </w:r>
          </w:p>
          <w:p w14:paraId="2997F3A6" w14:textId="3220A5B0" w:rsidR="00637A02" w:rsidRPr="00FD0C08" w:rsidRDefault="00637A02" w:rsidP="0066779A">
            <w:pPr>
              <w:rPr>
                <w:sz w:val="18"/>
                <w:szCs w:val="18"/>
              </w:rPr>
            </w:pPr>
            <w:r w:rsidRPr="00FD0C08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AFA66" w14:textId="3ECC1F45" w:rsidR="00637A02" w:rsidRPr="00FD0C08" w:rsidRDefault="00637A02" w:rsidP="00C1607C">
            <w:pPr>
              <w:rPr>
                <w:sz w:val="20"/>
                <w:szCs w:val="20"/>
              </w:rPr>
            </w:pPr>
            <w:r w:rsidRPr="00FD0C08">
              <w:rPr>
                <w:rFonts w:hint="eastAsia"/>
                <w:sz w:val="20"/>
                <w:szCs w:val="20"/>
              </w:rPr>
              <w:t>住居表示</w:t>
            </w:r>
          </w:p>
        </w:tc>
        <w:tc>
          <w:tcPr>
            <w:tcW w:w="53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B43DE0" w14:textId="77777777" w:rsidR="00637A02" w:rsidRPr="00FD0C08" w:rsidRDefault="00637A02" w:rsidP="00B658A1">
            <w:pPr>
              <w:ind w:right="840"/>
              <w:rPr>
                <w:sz w:val="20"/>
                <w:szCs w:val="20"/>
              </w:rPr>
            </w:pPr>
          </w:p>
          <w:p w14:paraId="341505C1" w14:textId="59BB55A5" w:rsidR="00637A02" w:rsidRPr="00FD0C08" w:rsidRDefault="00637A02" w:rsidP="00C1607C">
            <w:pPr>
              <w:ind w:right="22"/>
              <w:rPr>
                <w:sz w:val="20"/>
                <w:szCs w:val="20"/>
              </w:rPr>
            </w:pPr>
            <w:r w:rsidRPr="00FD0C08">
              <w:rPr>
                <w:rFonts w:hint="eastAsia"/>
                <w:color w:val="808080" w:themeColor="background1" w:themeShade="80"/>
                <w:sz w:val="16"/>
                <w:szCs w:val="16"/>
              </w:rPr>
              <w:t>（郵送物の宛先として利用される住所）</w:t>
            </w:r>
          </w:p>
        </w:tc>
      </w:tr>
      <w:tr w:rsidR="00637A02" w14:paraId="587FAFC0" w14:textId="77777777" w:rsidTr="00FD0C08">
        <w:tc>
          <w:tcPr>
            <w:tcW w:w="9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2AD76D" w14:textId="77777777" w:rsidR="00637A02" w:rsidRDefault="00637A02" w:rsidP="002F33C2">
            <w:pPr>
              <w:ind w:right="34"/>
              <w:jc w:val="center"/>
            </w:pPr>
          </w:p>
        </w:tc>
        <w:tc>
          <w:tcPr>
            <w:tcW w:w="103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73E9A" w14:textId="77777777" w:rsidR="00637A02" w:rsidRPr="00FD0C08" w:rsidRDefault="00637A02" w:rsidP="005825F2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950CC" w14:textId="0F7C2F67" w:rsidR="00637A02" w:rsidRPr="00FD0C08" w:rsidRDefault="00637A02" w:rsidP="00C1607C">
            <w:pPr>
              <w:rPr>
                <w:sz w:val="20"/>
                <w:szCs w:val="20"/>
              </w:rPr>
            </w:pPr>
            <w:r w:rsidRPr="00FD0C08">
              <w:rPr>
                <w:rFonts w:hint="eastAsia"/>
                <w:sz w:val="20"/>
                <w:szCs w:val="20"/>
              </w:rPr>
              <w:t>地番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B9FC75" w14:textId="519B3236" w:rsidR="00637A02" w:rsidRPr="00FD0C08" w:rsidRDefault="00637A02" w:rsidP="00B658A1">
            <w:pPr>
              <w:ind w:right="840"/>
              <w:rPr>
                <w:sz w:val="20"/>
                <w:szCs w:val="20"/>
              </w:rPr>
            </w:pPr>
          </w:p>
          <w:p w14:paraId="14AD5417" w14:textId="4DEEDC10" w:rsidR="00637A02" w:rsidRPr="00FD0C08" w:rsidRDefault="00637A02" w:rsidP="00320574">
            <w:pPr>
              <w:ind w:right="22"/>
              <w:rPr>
                <w:color w:val="808080" w:themeColor="background1" w:themeShade="80"/>
                <w:sz w:val="20"/>
                <w:szCs w:val="20"/>
              </w:rPr>
            </w:pPr>
            <w:r w:rsidRPr="00FD0C08">
              <w:rPr>
                <w:rFonts w:hint="eastAsia"/>
                <w:color w:val="808080" w:themeColor="background1" w:themeShade="80"/>
                <w:sz w:val="16"/>
                <w:szCs w:val="16"/>
              </w:rPr>
              <w:t>（封筒に記載された住所</w:t>
            </w:r>
            <w:r w:rsidRPr="00FD0C08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D0C08">
              <w:rPr>
                <w:rFonts w:hint="eastAsia"/>
                <w:color w:val="808080" w:themeColor="background1" w:themeShade="80"/>
                <w:sz w:val="16"/>
                <w:szCs w:val="16"/>
              </w:rPr>
              <w:t>「</w:t>
            </w:r>
            <w:r w:rsidRPr="00FD2BD1">
              <w:rPr>
                <w:rFonts w:hint="eastAsia"/>
                <w:color w:val="808080" w:themeColor="background1" w:themeShade="80"/>
                <w:sz w:val="16"/>
                <w:szCs w:val="16"/>
              </w:rPr>
              <w:t>住居表示」と異なる場合あり</w:t>
            </w:r>
            <w:r w:rsidRPr="00FD0C08">
              <w:rPr>
                <w:rFonts w:hint="eastAsia"/>
                <w:color w:val="808080" w:themeColor="background1" w:themeShade="80"/>
                <w:sz w:val="16"/>
                <w:szCs w:val="16"/>
              </w:rPr>
              <w:t>）</w:t>
            </w:r>
          </w:p>
        </w:tc>
      </w:tr>
      <w:tr w:rsidR="00637A02" w14:paraId="66A51ED1" w14:textId="77777777" w:rsidTr="00FD0C08">
        <w:tc>
          <w:tcPr>
            <w:tcW w:w="9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58637D6" w14:textId="77777777" w:rsidR="00637A02" w:rsidRDefault="00637A02" w:rsidP="00B658A1">
            <w:pPr>
              <w:ind w:right="840"/>
            </w:pP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8D379" w14:textId="77777777" w:rsidR="00637A02" w:rsidRPr="00FD0C08" w:rsidRDefault="00637A02" w:rsidP="005825F2">
            <w:pPr>
              <w:rPr>
                <w:sz w:val="18"/>
                <w:szCs w:val="18"/>
              </w:rPr>
            </w:pPr>
            <w:r w:rsidRPr="00FD0C08">
              <w:rPr>
                <w:rFonts w:hint="eastAsia"/>
                <w:sz w:val="18"/>
                <w:szCs w:val="18"/>
              </w:rPr>
              <w:t>用途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75B4C7" w14:textId="6832C0B9" w:rsidR="00637A02" w:rsidRPr="008773F1" w:rsidRDefault="00637A02" w:rsidP="00141281">
            <w:pPr>
              <w:ind w:right="840"/>
              <w:rPr>
                <w:sz w:val="20"/>
                <w:szCs w:val="21"/>
              </w:rPr>
            </w:pPr>
            <w:r w:rsidRPr="008773F1">
              <w:rPr>
                <w:rFonts w:hint="eastAsia"/>
                <w:sz w:val="20"/>
                <w:szCs w:val="21"/>
              </w:rPr>
              <w:t>□事業所　　　□共同住宅</w:t>
            </w:r>
          </w:p>
        </w:tc>
      </w:tr>
      <w:tr w:rsidR="00637A02" w14:paraId="236C1625" w14:textId="77777777" w:rsidTr="00FD0C08">
        <w:tc>
          <w:tcPr>
            <w:tcW w:w="9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79C20AC" w14:textId="77777777" w:rsidR="00637A02" w:rsidRDefault="00637A02" w:rsidP="00B658A1">
            <w:pPr>
              <w:ind w:right="840"/>
            </w:pP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E6423" w14:textId="77777777" w:rsidR="00637A02" w:rsidRPr="00FD0C08" w:rsidRDefault="00637A02" w:rsidP="005825F2">
            <w:pPr>
              <w:rPr>
                <w:sz w:val="18"/>
                <w:szCs w:val="18"/>
              </w:rPr>
            </w:pPr>
            <w:r w:rsidRPr="00FD0C08">
              <w:rPr>
                <w:rFonts w:hint="eastAsia"/>
                <w:sz w:val="18"/>
                <w:szCs w:val="18"/>
              </w:rPr>
              <w:t>構造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F90CC8" w14:textId="311A2464" w:rsidR="00637A02" w:rsidRPr="008773F1" w:rsidRDefault="00637A02" w:rsidP="00C1607C">
            <w:pPr>
              <w:rPr>
                <w:sz w:val="20"/>
                <w:szCs w:val="21"/>
              </w:rPr>
            </w:pPr>
            <w:r w:rsidRPr="008773F1">
              <w:rPr>
                <w:rFonts w:hint="eastAsia"/>
                <w:sz w:val="20"/>
                <w:szCs w:val="21"/>
              </w:rPr>
              <w:t>□鉄筋コンクリート造</w:t>
            </w:r>
            <w:r w:rsidRPr="008773F1">
              <w:rPr>
                <w:sz w:val="20"/>
                <w:szCs w:val="21"/>
              </w:rPr>
              <w:t xml:space="preserve">  </w:t>
            </w:r>
            <w:r w:rsidRPr="008773F1">
              <w:rPr>
                <w:rFonts w:hint="eastAsia"/>
                <w:sz w:val="20"/>
                <w:szCs w:val="21"/>
              </w:rPr>
              <w:t xml:space="preserve">□鉄骨造　□その他（　</w:t>
            </w:r>
            <w:r w:rsidRPr="008773F1">
              <w:rPr>
                <w:sz w:val="20"/>
                <w:szCs w:val="21"/>
              </w:rPr>
              <w:t xml:space="preserve"> </w:t>
            </w:r>
            <w:r w:rsidR="007C771D" w:rsidRPr="008773F1">
              <w:rPr>
                <w:sz w:val="20"/>
                <w:szCs w:val="21"/>
              </w:rPr>
              <w:t xml:space="preserve">   </w:t>
            </w:r>
            <w:r w:rsidRPr="008773F1">
              <w:rPr>
                <w:sz w:val="20"/>
                <w:szCs w:val="21"/>
              </w:rPr>
              <w:t xml:space="preserve"> </w:t>
            </w:r>
            <w:r w:rsidRPr="008773F1">
              <w:rPr>
                <w:rFonts w:hint="eastAsia"/>
                <w:sz w:val="20"/>
                <w:szCs w:val="21"/>
              </w:rPr>
              <w:t xml:space="preserve">　）　　　　　　　　　</w:t>
            </w:r>
          </w:p>
        </w:tc>
      </w:tr>
      <w:tr w:rsidR="00637A02" w14:paraId="1F89F276" w14:textId="77777777" w:rsidTr="00FD0C08">
        <w:tc>
          <w:tcPr>
            <w:tcW w:w="9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49A59D8" w14:textId="77777777" w:rsidR="00637A02" w:rsidRDefault="00637A02" w:rsidP="00B658A1">
            <w:pPr>
              <w:ind w:right="840"/>
            </w:pP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56320" w14:textId="77777777" w:rsidR="00637A02" w:rsidRPr="00FD0C08" w:rsidRDefault="00637A02" w:rsidP="005825F2">
            <w:pPr>
              <w:rPr>
                <w:sz w:val="18"/>
                <w:szCs w:val="18"/>
              </w:rPr>
            </w:pPr>
            <w:r w:rsidRPr="00FD0C08">
              <w:rPr>
                <w:rFonts w:hint="eastAsia"/>
                <w:sz w:val="18"/>
                <w:szCs w:val="18"/>
              </w:rPr>
              <w:t>階数・延床面積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688A2F" w14:textId="70C9BE74" w:rsidR="00637A02" w:rsidRPr="008773F1" w:rsidRDefault="00637A02" w:rsidP="00C1607C">
            <w:pPr>
              <w:ind w:right="169"/>
              <w:rPr>
                <w:sz w:val="20"/>
                <w:szCs w:val="21"/>
              </w:rPr>
            </w:pPr>
            <w:r w:rsidRPr="008773F1">
              <w:rPr>
                <w:rFonts w:hint="eastAsia"/>
                <w:sz w:val="20"/>
                <w:szCs w:val="21"/>
              </w:rPr>
              <w:t xml:space="preserve">階数（地上）　　階（地下）　　階・　　　</w:t>
            </w:r>
            <w:r w:rsidRPr="008773F1">
              <w:rPr>
                <w:sz w:val="20"/>
                <w:szCs w:val="21"/>
              </w:rPr>
              <w:t>m</w:t>
            </w:r>
            <w:r w:rsidRPr="008773F1">
              <w:rPr>
                <w:sz w:val="20"/>
                <w:szCs w:val="21"/>
                <w:vertAlign w:val="superscript"/>
              </w:rPr>
              <w:t>2</w:t>
            </w:r>
          </w:p>
        </w:tc>
      </w:tr>
      <w:tr w:rsidR="00637A02" w14:paraId="19866E01" w14:textId="77777777" w:rsidTr="00FD0C08">
        <w:tc>
          <w:tcPr>
            <w:tcW w:w="9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A2753FD" w14:textId="77777777" w:rsidR="00637A02" w:rsidRDefault="00637A02" w:rsidP="00B658A1">
            <w:pPr>
              <w:ind w:right="840"/>
            </w:pP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DD074" w14:textId="77777777" w:rsidR="00637A02" w:rsidRPr="00FD0C08" w:rsidRDefault="00637A02" w:rsidP="005825F2">
            <w:pPr>
              <w:rPr>
                <w:sz w:val="18"/>
                <w:szCs w:val="18"/>
              </w:rPr>
            </w:pPr>
            <w:r w:rsidRPr="00FD0C08">
              <w:rPr>
                <w:rFonts w:hint="eastAsia"/>
                <w:sz w:val="18"/>
                <w:szCs w:val="18"/>
              </w:rPr>
              <w:t>建築年月日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C2A6D0" w14:textId="32886090" w:rsidR="00637A02" w:rsidRPr="008773F1" w:rsidRDefault="00637A02" w:rsidP="00A92ABF">
            <w:pPr>
              <w:ind w:right="169" w:firstLineChars="100" w:firstLine="200"/>
              <w:rPr>
                <w:sz w:val="20"/>
                <w:szCs w:val="21"/>
              </w:rPr>
            </w:pPr>
            <w:r w:rsidRPr="008773F1">
              <w:rPr>
                <w:rFonts w:hint="eastAsia"/>
                <w:sz w:val="20"/>
                <w:szCs w:val="21"/>
              </w:rPr>
              <w:t xml:space="preserve">　　　年　　月　　日</w:t>
            </w:r>
          </w:p>
        </w:tc>
      </w:tr>
      <w:tr w:rsidR="00637A02" w14:paraId="72E04F19" w14:textId="77777777" w:rsidTr="00FD0C08">
        <w:tc>
          <w:tcPr>
            <w:tcW w:w="9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484D002" w14:textId="77777777" w:rsidR="00637A02" w:rsidRDefault="00637A02" w:rsidP="00B658A1">
            <w:pPr>
              <w:ind w:right="840"/>
            </w:pP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C8C9A" w14:textId="57B90484" w:rsidR="00637A02" w:rsidRPr="00FD0C08" w:rsidRDefault="00637A02" w:rsidP="005825F2">
            <w:pPr>
              <w:rPr>
                <w:sz w:val="18"/>
                <w:szCs w:val="18"/>
              </w:rPr>
            </w:pPr>
            <w:r w:rsidRPr="00FD0C08">
              <w:rPr>
                <w:rFonts w:hint="eastAsia"/>
                <w:sz w:val="18"/>
                <w:szCs w:val="18"/>
              </w:rPr>
              <w:t>エレベーターの有無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1AF2C6" w14:textId="15CA7D91" w:rsidR="00637A02" w:rsidRPr="008773F1" w:rsidRDefault="00637A02" w:rsidP="00A92ABF">
            <w:pPr>
              <w:ind w:right="169" w:firstLineChars="100" w:firstLine="200"/>
              <w:rPr>
                <w:sz w:val="20"/>
                <w:szCs w:val="21"/>
              </w:rPr>
            </w:pPr>
            <w:r w:rsidRPr="008773F1">
              <w:rPr>
                <w:rFonts w:hint="eastAsia"/>
                <w:sz w:val="20"/>
                <w:szCs w:val="21"/>
              </w:rPr>
              <w:t>有　・　無</w:t>
            </w:r>
          </w:p>
        </w:tc>
      </w:tr>
      <w:tr w:rsidR="00637A02" w14:paraId="66C86AEC" w14:textId="77777777" w:rsidTr="00FD0C08">
        <w:tc>
          <w:tcPr>
            <w:tcW w:w="94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AD7ED3" w14:textId="77777777" w:rsidR="00637A02" w:rsidRDefault="00637A02" w:rsidP="00B658A1">
            <w:pPr>
              <w:ind w:right="840"/>
            </w:pP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9927F" w14:textId="77777777" w:rsidR="00C454B8" w:rsidRPr="00FD0C08" w:rsidRDefault="00637A02" w:rsidP="005825F2">
            <w:pPr>
              <w:rPr>
                <w:sz w:val="18"/>
                <w:szCs w:val="18"/>
              </w:rPr>
            </w:pPr>
            <w:r w:rsidRPr="00FD0C08">
              <w:rPr>
                <w:rFonts w:hint="eastAsia"/>
                <w:sz w:val="18"/>
                <w:szCs w:val="18"/>
              </w:rPr>
              <w:t>不特定多数の方が</w:t>
            </w:r>
          </w:p>
          <w:p w14:paraId="18E7149C" w14:textId="58EA92AB" w:rsidR="00637A02" w:rsidRPr="00FD0C08" w:rsidRDefault="00637A02" w:rsidP="005825F2">
            <w:pPr>
              <w:rPr>
                <w:sz w:val="18"/>
                <w:szCs w:val="18"/>
              </w:rPr>
            </w:pPr>
            <w:r w:rsidRPr="00FD0C08">
              <w:rPr>
                <w:rFonts w:hint="eastAsia"/>
                <w:sz w:val="18"/>
                <w:szCs w:val="18"/>
              </w:rPr>
              <w:t>利用するか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389971" w14:textId="22750133" w:rsidR="00637A02" w:rsidRPr="008773F1" w:rsidRDefault="00637A02" w:rsidP="00A92ABF">
            <w:pPr>
              <w:ind w:right="169" w:firstLineChars="100" w:firstLine="200"/>
              <w:rPr>
                <w:sz w:val="20"/>
                <w:szCs w:val="21"/>
              </w:rPr>
            </w:pPr>
            <w:r w:rsidRPr="008773F1">
              <w:rPr>
                <w:rFonts w:hint="eastAsia"/>
                <w:sz w:val="20"/>
                <w:szCs w:val="21"/>
              </w:rPr>
              <w:t>利用する</w:t>
            </w:r>
            <w:r w:rsidR="00050D2A" w:rsidRPr="008773F1">
              <w:rPr>
                <w:rFonts w:hint="eastAsia"/>
                <w:sz w:val="20"/>
                <w:szCs w:val="21"/>
              </w:rPr>
              <w:t>（例：　　　　　　　）</w:t>
            </w:r>
            <w:r w:rsidR="00D96303" w:rsidRPr="008773F1">
              <w:rPr>
                <w:sz w:val="20"/>
                <w:szCs w:val="21"/>
              </w:rPr>
              <w:t xml:space="preserve"> </w:t>
            </w:r>
            <w:r w:rsidRPr="008773F1">
              <w:rPr>
                <w:rFonts w:hint="eastAsia"/>
                <w:sz w:val="20"/>
                <w:szCs w:val="21"/>
              </w:rPr>
              <w:t>・</w:t>
            </w:r>
            <w:r w:rsidR="00D96303" w:rsidRPr="008773F1">
              <w:rPr>
                <w:sz w:val="20"/>
                <w:szCs w:val="21"/>
              </w:rPr>
              <w:t xml:space="preserve"> </w:t>
            </w:r>
            <w:r w:rsidRPr="008773F1">
              <w:rPr>
                <w:rFonts w:hint="eastAsia"/>
                <w:sz w:val="20"/>
                <w:szCs w:val="21"/>
              </w:rPr>
              <w:t>利用しない</w:t>
            </w:r>
          </w:p>
          <w:p w14:paraId="740E61BC" w14:textId="49DFAC4A" w:rsidR="00637A02" w:rsidRPr="008773F1" w:rsidRDefault="00637A02" w:rsidP="00FD0C08">
            <w:pPr>
              <w:ind w:right="169" w:firstLineChars="100" w:firstLine="200"/>
              <w:jc w:val="left"/>
              <w:rPr>
                <w:sz w:val="20"/>
                <w:szCs w:val="21"/>
              </w:rPr>
            </w:pPr>
            <w:r w:rsidRPr="007C771D">
              <w:rPr>
                <w:rFonts w:hint="eastAsia"/>
                <w:sz w:val="20"/>
                <w:szCs w:val="21"/>
              </w:rPr>
              <w:t>（利用する場合</w:t>
            </w:r>
            <w:r w:rsidR="00BC1E88" w:rsidRPr="007C771D">
              <w:rPr>
                <w:rFonts w:hint="eastAsia"/>
                <w:sz w:val="20"/>
                <w:szCs w:val="21"/>
              </w:rPr>
              <w:t>の</w:t>
            </w:r>
            <w:r w:rsidRPr="007C771D">
              <w:rPr>
                <w:rFonts w:hint="eastAsia"/>
                <w:sz w:val="20"/>
                <w:szCs w:val="21"/>
              </w:rPr>
              <w:t>例：飲食店、ホテル、物販店等）</w:t>
            </w:r>
          </w:p>
        </w:tc>
      </w:tr>
      <w:tr w:rsidR="00600CD9" w14:paraId="6E0945E2" w14:textId="77777777" w:rsidTr="00FD0C08">
        <w:trPr>
          <w:trHeight w:val="1630"/>
        </w:trPr>
        <w:tc>
          <w:tcPr>
            <w:tcW w:w="9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89E7F5" w14:textId="77777777" w:rsidR="00600CD9" w:rsidRDefault="00600CD9" w:rsidP="00600CD9">
            <w:pPr>
              <w:jc w:val="center"/>
            </w:pPr>
            <w:r>
              <w:rPr>
                <w:rFonts w:hint="eastAsia"/>
              </w:rPr>
              <w:t>調査</w:t>
            </w:r>
          </w:p>
          <w:p w14:paraId="39CB68C8" w14:textId="77777777" w:rsidR="00600CD9" w:rsidRDefault="00600CD9" w:rsidP="00600CD9">
            <w:pPr>
              <w:jc w:val="center"/>
            </w:pPr>
            <w:r>
              <w:rPr>
                <w:rFonts w:hint="eastAsia"/>
              </w:rPr>
              <w:t>希望</w:t>
            </w:r>
          </w:p>
          <w:p w14:paraId="5536DA54" w14:textId="2FCF3577" w:rsidR="00600CD9" w:rsidRDefault="00600CD9" w:rsidP="00600CD9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753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01BB22" w14:textId="257D1AF7" w:rsidR="00600CD9" w:rsidRPr="008773F1" w:rsidRDefault="00600CD9" w:rsidP="00600CD9">
            <w:pPr>
              <w:ind w:right="169"/>
              <w:rPr>
                <w:sz w:val="16"/>
                <w:szCs w:val="16"/>
              </w:rPr>
            </w:pPr>
            <w:r w:rsidRPr="008773F1">
              <w:rPr>
                <w:rFonts w:hint="eastAsia"/>
                <w:sz w:val="16"/>
                <w:szCs w:val="16"/>
              </w:rPr>
              <w:t>使用箇所：□柱</w:t>
            </w:r>
            <w:r w:rsidR="007C771D">
              <w:rPr>
                <w:rFonts w:hint="eastAsia"/>
                <w:sz w:val="16"/>
                <w:szCs w:val="16"/>
              </w:rPr>
              <w:t xml:space="preserve"> </w:t>
            </w:r>
            <w:r w:rsidRPr="008773F1">
              <w:rPr>
                <w:rFonts w:hint="eastAsia"/>
                <w:sz w:val="16"/>
                <w:szCs w:val="16"/>
              </w:rPr>
              <w:t>□梁</w:t>
            </w:r>
            <w:r w:rsidR="007C771D">
              <w:rPr>
                <w:rFonts w:hint="eastAsia"/>
                <w:sz w:val="16"/>
                <w:szCs w:val="16"/>
              </w:rPr>
              <w:t xml:space="preserve"> </w:t>
            </w:r>
            <w:r w:rsidRPr="008773F1">
              <w:rPr>
                <w:rFonts w:hint="eastAsia"/>
                <w:sz w:val="16"/>
                <w:szCs w:val="16"/>
              </w:rPr>
              <w:t>□壁</w:t>
            </w:r>
            <w:r w:rsidR="007C771D">
              <w:rPr>
                <w:rFonts w:hint="eastAsia"/>
                <w:sz w:val="16"/>
                <w:szCs w:val="16"/>
              </w:rPr>
              <w:t xml:space="preserve"> </w:t>
            </w:r>
            <w:r w:rsidRPr="008773F1">
              <w:rPr>
                <w:rFonts w:hint="eastAsia"/>
                <w:sz w:val="16"/>
                <w:szCs w:val="16"/>
              </w:rPr>
              <w:t>□天井</w:t>
            </w:r>
            <w:r w:rsidR="007C771D">
              <w:rPr>
                <w:rFonts w:hint="eastAsia"/>
                <w:sz w:val="16"/>
                <w:szCs w:val="16"/>
              </w:rPr>
              <w:t xml:space="preserve"> </w:t>
            </w:r>
            <w:r w:rsidR="007C771D" w:rsidRPr="008773F1">
              <w:rPr>
                <w:rFonts w:hint="eastAsia"/>
                <w:sz w:val="16"/>
                <w:szCs w:val="16"/>
              </w:rPr>
              <w:t>□ボイラー室</w:t>
            </w:r>
            <w:r w:rsidR="007C771D">
              <w:rPr>
                <w:rFonts w:hint="eastAsia"/>
                <w:sz w:val="16"/>
                <w:szCs w:val="16"/>
              </w:rPr>
              <w:t xml:space="preserve"> </w:t>
            </w:r>
            <w:r w:rsidR="007C771D" w:rsidRPr="008773F1">
              <w:rPr>
                <w:rFonts w:hint="eastAsia"/>
                <w:sz w:val="16"/>
                <w:szCs w:val="16"/>
              </w:rPr>
              <w:t>□煙突</w:t>
            </w:r>
            <w:r w:rsidR="007C771D">
              <w:rPr>
                <w:rFonts w:hint="eastAsia"/>
                <w:sz w:val="16"/>
                <w:szCs w:val="16"/>
              </w:rPr>
              <w:t xml:space="preserve"> </w:t>
            </w:r>
            <w:r w:rsidR="007C771D" w:rsidRPr="008773F1">
              <w:rPr>
                <w:rFonts w:hint="eastAsia"/>
                <w:sz w:val="16"/>
                <w:szCs w:val="16"/>
              </w:rPr>
              <w:t>□電気室</w:t>
            </w:r>
            <w:r w:rsidR="007C771D">
              <w:rPr>
                <w:rFonts w:hint="eastAsia"/>
                <w:sz w:val="16"/>
                <w:szCs w:val="16"/>
              </w:rPr>
              <w:t xml:space="preserve"> </w:t>
            </w:r>
            <w:r w:rsidRPr="008773F1">
              <w:rPr>
                <w:rFonts w:hint="eastAsia"/>
                <w:sz w:val="16"/>
                <w:szCs w:val="16"/>
              </w:rPr>
              <w:t>□その他（　　　　　　　　）</w:t>
            </w:r>
          </w:p>
          <w:p w14:paraId="402B8F77" w14:textId="57838043" w:rsidR="00600CD9" w:rsidRPr="008773F1" w:rsidRDefault="00600CD9" w:rsidP="00600CD9">
            <w:pPr>
              <w:ind w:right="169"/>
              <w:rPr>
                <w:sz w:val="16"/>
                <w:szCs w:val="16"/>
              </w:rPr>
            </w:pPr>
            <w:r w:rsidRPr="008773F1">
              <w:rPr>
                <w:rFonts w:hint="eastAsia"/>
                <w:sz w:val="16"/>
                <w:szCs w:val="16"/>
              </w:rPr>
              <w:t>石綿の種類：□吹付け石綿　□石綿含有断熱材・耐火被覆材　□不明</w:t>
            </w:r>
          </w:p>
          <w:p w14:paraId="609AC5D3" w14:textId="28519877" w:rsidR="00600CD9" w:rsidRPr="008773F1" w:rsidRDefault="00600CD9" w:rsidP="00600CD9">
            <w:pPr>
              <w:rPr>
                <w:sz w:val="16"/>
                <w:szCs w:val="16"/>
              </w:rPr>
            </w:pPr>
            <w:r w:rsidRPr="008773F1">
              <w:rPr>
                <w:rFonts w:hint="eastAsia"/>
                <w:sz w:val="16"/>
                <w:szCs w:val="16"/>
              </w:rPr>
              <w:t>建材の状況：□劣化あり</w:t>
            </w:r>
            <w:r w:rsidRPr="008773F1">
              <w:rPr>
                <w:sz w:val="16"/>
                <w:szCs w:val="16"/>
              </w:rPr>
              <w:t xml:space="preserve">   </w:t>
            </w:r>
            <w:r w:rsidRPr="008773F1">
              <w:rPr>
                <w:rFonts w:hint="eastAsia"/>
                <w:sz w:val="16"/>
                <w:szCs w:val="16"/>
              </w:rPr>
              <w:t>□劣化なし</w:t>
            </w:r>
          </w:p>
          <w:p w14:paraId="0C4AB849" w14:textId="65911688" w:rsidR="007C771D" w:rsidRPr="008773F1" w:rsidRDefault="007C771D" w:rsidP="00600CD9">
            <w:pPr>
              <w:rPr>
                <w:sz w:val="16"/>
                <w:szCs w:val="16"/>
              </w:rPr>
            </w:pPr>
            <w:r w:rsidRPr="008773F1">
              <w:rPr>
                <w:rFonts w:hint="eastAsia"/>
                <w:sz w:val="16"/>
                <w:szCs w:val="16"/>
              </w:rPr>
              <w:t>点検口の有無：□</w:t>
            </w:r>
            <w:r w:rsidRPr="008773F1">
              <w:rPr>
                <w:sz w:val="16"/>
                <w:szCs w:val="16"/>
              </w:rPr>
              <w:t xml:space="preserve"> </w:t>
            </w:r>
            <w:r w:rsidRPr="008773F1">
              <w:rPr>
                <w:rFonts w:hint="eastAsia"/>
                <w:sz w:val="16"/>
                <w:szCs w:val="16"/>
              </w:rPr>
              <w:t>あり（　　　　　　　　）</w:t>
            </w:r>
            <w:r w:rsidRPr="008773F1">
              <w:rPr>
                <w:sz w:val="16"/>
                <w:szCs w:val="16"/>
              </w:rPr>
              <w:t xml:space="preserve">   </w:t>
            </w:r>
            <w:r w:rsidRPr="008773F1">
              <w:rPr>
                <w:rFonts w:hint="eastAsia"/>
                <w:sz w:val="16"/>
                <w:szCs w:val="16"/>
              </w:rPr>
              <w:t>□なし</w:t>
            </w:r>
          </w:p>
          <w:p w14:paraId="02901F31" w14:textId="038477D3" w:rsidR="00600CD9" w:rsidRPr="00FD0C08" w:rsidRDefault="00600CD9" w:rsidP="00600CD9">
            <w:pPr>
              <w:ind w:right="169"/>
              <w:rPr>
                <w:sz w:val="18"/>
                <w:szCs w:val="18"/>
              </w:rPr>
            </w:pPr>
          </w:p>
        </w:tc>
      </w:tr>
    </w:tbl>
    <w:p w14:paraId="720EC8D5" w14:textId="77777777" w:rsidR="00CF1BBB" w:rsidRDefault="00CF1BBB" w:rsidP="00FD0C08">
      <w:pPr>
        <w:spacing w:line="100" w:lineRule="exact"/>
        <w:ind w:left="588" w:hangingChars="280" w:hanging="588"/>
      </w:pPr>
    </w:p>
    <w:p w14:paraId="461714DD" w14:textId="5D52D4C9" w:rsidR="00AE22AD" w:rsidRPr="00FD0C08" w:rsidRDefault="0002778A" w:rsidP="00320574">
      <w:pPr>
        <w:ind w:left="560" w:right="-1" w:hangingChars="280" w:hanging="560"/>
        <w:rPr>
          <w:rFonts w:asciiTheme="minorEastAsia" w:hAnsiTheme="minorEastAsia"/>
          <w:sz w:val="20"/>
          <w:szCs w:val="21"/>
        </w:rPr>
      </w:pPr>
      <w:r w:rsidRPr="00FD0C08">
        <w:rPr>
          <w:rFonts w:asciiTheme="minorEastAsia" w:hAnsiTheme="minorEastAsia" w:hint="eastAsia"/>
          <w:sz w:val="20"/>
          <w:szCs w:val="21"/>
        </w:rPr>
        <w:t>備考</w:t>
      </w:r>
      <w:r w:rsidR="00147A3F" w:rsidRPr="00FD0C08">
        <w:rPr>
          <w:rFonts w:asciiTheme="minorEastAsia" w:hAnsiTheme="minorEastAsia" w:hint="eastAsia"/>
          <w:sz w:val="20"/>
          <w:szCs w:val="21"/>
        </w:rPr>
        <w:t>１</w:t>
      </w:r>
      <w:r w:rsidRPr="00FD0C08">
        <w:rPr>
          <w:rFonts w:asciiTheme="minorEastAsia" w:hAnsiTheme="minorEastAsia" w:hint="eastAsia"/>
          <w:sz w:val="20"/>
          <w:szCs w:val="21"/>
        </w:rPr>
        <w:t xml:space="preserve">　</w:t>
      </w:r>
      <w:r w:rsidR="00AE22AD" w:rsidRPr="00FD0C08">
        <w:rPr>
          <w:rFonts w:asciiTheme="minorEastAsia" w:hAnsiTheme="minorEastAsia" w:hint="eastAsia"/>
          <w:sz w:val="20"/>
          <w:szCs w:val="21"/>
        </w:rPr>
        <w:t>調査対象は</w:t>
      </w:r>
      <w:r w:rsidR="007E338A">
        <w:rPr>
          <w:rFonts w:asciiTheme="minorEastAsia" w:hAnsiTheme="minorEastAsia" w:hint="eastAsia"/>
          <w:sz w:val="20"/>
          <w:szCs w:val="21"/>
        </w:rPr>
        <w:t>、</w:t>
      </w:r>
      <w:r w:rsidR="00AE22AD" w:rsidRPr="00FD0C08">
        <w:rPr>
          <w:rFonts w:asciiTheme="minorEastAsia" w:hAnsiTheme="minorEastAsia" w:hint="eastAsia"/>
          <w:sz w:val="20"/>
          <w:szCs w:val="21"/>
        </w:rPr>
        <w:t>吹付け石綿（レベル１）及び石綿含有断熱材・耐火被覆材（レベル２）のみです</w:t>
      </w:r>
      <w:r w:rsidR="0029075B" w:rsidRPr="00FD0C08">
        <w:rPr>
          <w:rFonts w:asciiTheme="minorEastAsia" w:hAnsiTheme="minorEastAsia" w:hint="eastAsia"/>
          <w:sz w:val="20"/>
          <w:szCs w:val="21"/>
        </w:rPr>
        <w:t>（レベル３は調査対象外）</w:t>
      </w:r>
      <w:r w:rsidR="00C01C6F" w:rsidRPr="00FD0C08">
        <w:rPr>
          <w:rFonts w:asciiTheme="minorEastAsia" w:hAnsiTheme="minorEastAsia" w:hint="eastAsia"/>
          <w:sz w:val="20"/>
          <w:szCs w:val="21"/>
        </w:rPr>
        <w:t>。</w:t>
      </w:r>
      <w:r w:rsidR="0029075B" w:rsidRPr="00FD0C08">
        <w:rPr>
          <w:rFonts w:asciiTheme="minorEastAsia" w:hAnsiTheme="minorEastAsia" w:hint="eastAsia"/>
          <w:sz w:val="20"/>
          <w:szCs w:val="21"/>
        </w:rPr>
        <w:t>また、</w:t>
      </w:r>
      <w:r w:rsidR="00AE22AD" w:rsidRPr="00FD0C08">
        <w:rPr>
          <w:rFonts w:asciiTheme="minorEastAsia" w:hAnsiTheme="minorEastAsia" w:hint="eastAsia"/>
          <w:bCs/>
          <w:sz w:val="20"/>
          <w:szCs w:val="21"/>
        </w:rPr>
        <w:t>調査可能な</w:t>
      </w:r>
      <w:r w:rsidR="009335A1" w:rsidRPr="00FD0C08">
        <w:rPr>
          <w:rFonts w:asciiTheme="minorEastAsia" w:hAnsiTheme="minorEastAsia" w:hint="eastAsia"/>
          <w:bCs/>
          <w:sz w:val="20"/>
          <w:szCs w:val="21"/>
        </w:rPr>
        <w:t>床</w:t>
      </w:r>
      <w:r w:rsidR="00AE22AD" w:rsidRPr="00FD0C08">
        <w:rPr>
          <w:rFonts w:asciiTheme="minorEastAsia" w:hAnsiTheme="minorEastAsia" w:hint="eastAsia"/>
          <w:bCs/>
          <w:sz w:val="20"/>
          <w:szCs w:val="21"/>
        </w:rPr>
        <w:t>面積は</w:t>
      </w:r>
      <w:r w:rsidR="00AE22AD" w:rsidRPr="00FD0C08">
        <w:rPr>
          <w:rFonts w:asciiTheme="minorEastAsia" w:hAnsiTheme="minorEastAsia"/>
          <w:bCs/>
          <w:sz w:val="20"/>
          <w:szCs w:val="21"/>
        </w:rPr>
        <w:t>300m</w:t>
      </w:r>
      <w:r w:rsidR="00AE22AD" w:rsidRPr="00FD0C08">
        <w:rPr>
          <w:rFonts w:asciiTheme="minorEastAsia" w:hAnsiTheme="minorEastAsia"/>
          <w:bCs/>
          <w:sz w:val="20"/>
          <w:szCs w:val="21"/>
          <w:vertAlign w:val="superscript"/>
        </w:rPr>
        <w:t>2</w:t>
      </w:r>
      <w:r w:rsidR="0029075B" w:rsidRPr="00FD0C08">
        <w:rPr>
          <w:rFonts w:asciiTheme="minorEastAsia" w:hAnsiTheme="minorEastAsia" w:hint="eastAsia"/>
          <w:bCs/>
          <w:sz w:val="20"/>
          <w:szCs w:val="21"/>
        </w:rPr>
        <w:t>以内</w:t>
      </w:r>
      <w:r w:rsidR="00AE22AD" w:rsidRPr="00FD0C08">
        <w:rPr>
          <w:rFonts w:asciiTheme="minorEastAsia" w:hAnsiTheme="minorEastAsia" w:hint="eastAsia"/>
          <w:bCs/>
          <w:sz w:val="20"/>
          <w:szCs w:val="21"/>
        </w:rPr>
        <w:t>のため、調査希望箇所の</w:t>
      </w:r>
      <w:r w:rsidR="0029075B" w:rsidRPr="00FD0C08">
        <w:rPr>
          <w:rFonts w:asciiTheme="minorEastAsia" w:hAnsiTheme="minorEastAsia" w:hint="eastAsia"/>
          <w:bCs/>
          <w:sz w:val="20"/>
          <w:szCs w:val="21"/>
        </w:rPr>
        <w:t>延</w:t>
      </w:r>
      <w:r w:rsidR="009335A1" w:rsidRPr="00FD0C08">
        <w:rPr>
          <w:rFonts w:asciiTheme="minorEastAsia" w:hAnsiTheme="minorEastAsia" w:hint="eastAsia"/>
          <w:bCs/>
          <w:sz w:val="20"/>
          <w:szCs w:val="21"/>
        </w:rPr>
        <w:t>床</w:t>
      </w:r>
      <w:r w:rsidR="00AE22AD" w:rsidRPr="00FD0C08">
        <w:rPr>
          <w:rFonts w:asciiTheme="minorEastAsia" w:hAnsiTheme="minorEastAsia" w:hint="eastAsia"/>
          <w:bCs/>
          <w:sz w:val="20"/>
          <w:szCs w:val="21"/>
        </w:rPr>
        <w:t>面積が</w:t>
      </w:r>
      <w:r w:rsidR="00AE22AD" w:rsidRPr="00FD0C08">
        <w:rPr>
          <w:rFonts w:asciiTheme="minorEastAsia" w:hAnsiTheme="minorEastAsia"/>
          <w:bCs/>
          <w:sz w:val="20"/>
          <w:szCs w:val="21"/>
        </w:rPr>
        <w:t>300m</w:t>
      </w:r>
      <w:r w:rsidR="00AE22AD" w:rsidRPr="00FD0C08">
        <w:rPr>
          <w:rFonts w:asciiTheme="minorEastAsia" w:hAnsiTheme="minorEastAsia"/>
          <w:bCs/>
          <w:sz w:val="20"/>
          <w:szCs w:val="21"/>
          <w:vertAlign w:val="superscript"/>
        </w:rPr>
        <w:t>2</w:t>
      </w:r>
      <w:r w:rsidR="00AE22AD" w:rsidRPr="00FD0C08">
        <w:rPr>
          <w:rFonts w:asciiTheme="minorEastAsia" w:hAnsiTheme="minorEastAsia" w:hint="eastAsia"/>
          <w:bCs/>
          <w:sz w:val="20"/>
          <w:szCs w:val="21"/>
        </w:rPr>
        <w:t>を超える場合は、調査箇所を事前に調整させていただきます。</w:t>
      </w:r>
    </w:p>
    <w:p w14:paraId="5F2EA33B" w14:textId="53853A1D" w:rsidR="00147A3F" w:rsidRPr="00FD0C08" w:rsidRDefault="00AE22AD" w:rsidP="00FD0C08">
      <w:pPr>
        <w:ind w:left="560" w:right="-1" w:hangingChars="280" w:hanging="560"/>
        <w:rPr>
          <w:rFonts w:asciiTheme="minorEastAsia" w:hAnsiTheme="minorEastAsia"/>
          <w:sz w:val="20"/>
          <w:szCs w:val="21"/>
        </w:rPr>
      </w:pPr>
      <w:r w:rsidRPr="00FD0C08">
        <w:rPr>
          <w:rFonts w:asciiTheme="minorEastAsia" w:hAnsiTheme="minorEastAsia" w:hint="eastAsia"/>
          <w:sz w:val="20"/>
          <w:szCs w:val="21"/>
        </w:rPr>
        <w:t xml:space="preserve">備考２　</w:t>
      </w:r>
      <w:r w:rsidR="0029075B" w:rsidRPr="00FD0C08">
        <w:rPr>
          <w:rFonts w:asciiTheme="minorEastAsia" w:hAnsiTheme="minorEastAsia" w:hint="eastAsia"/>
          <w:sz w:val="20"/>
          <w:szCs w:val="21"/>
        </w:rPr>
        <w:t>当該</w:t>
      </w:r>
      <w:r w:rsidR="0002778A" w:rsidRPr="00FD0C08">
        <w:rPr>
          <w:rFonts w:asciiTheme="minorEastAsia" w:hAnsiTheme="minorEastAsia" w:hint="eastAsia"/>
          <w:sz w:val="20"/>
          <w:szCs w:val="21"/>
        </w:rPr>
        <w:t>調査は、</w:t>
      </w:r>
      <w:r w:rsidRPr="00FD0C08">
        <w:rPr>
          <w:rFonts w:asciiTheme="minorEastAsia" w:hAnsiTheme="minorEastAsia" w:hint="eastAsia"/>
          <w:sz w:val="20"/>
          <w:szCs w:val="21"/>
        </w:rPr>
        <w:t>目視による現地調査を行い、目視調査にてレベル１及びレベル２に該当するか否か明らかにならなかったときは、</w:t>
      </w:r>
      <w:r w:rsidR="0002778A" w:rsidRPr="00FD0C08">
        <w:rPr>
          <w:rFonts w:asciiTheme="minorEastAsia" w:hAnsiTheme="minorEastAsia" w:hint="eastAsia"/>
          <w:sz w:val="20"/>
          <w:szCs w:val="21"/>
        </w:rPr>
        <w:t>最大２検体を</w:t>
      </w:r>
      <w:r w:rsidRPr="00FD0C08">
        <w:rPr>
          <w:rFonts w:asciiTheme="minorEastAsia" w:hAnsiTheme="minorEastAsia" w:hint="eastAsia"/>
          <w:sz w:val="20"/>
          <w:szCs w:val="21"/>
        </w:rPr>
        <w:t>採取して分析</w:t>
      </w:r>
      <w:r w:rsidR="0002778A" w:rsidRPr="00FD0C08">
        <w:rPr>
          <w:rFonts w:asciiTheme="minorEastAsia" w:hAnsiTheme="minorEastAsia" w:hint="eastAsia"/>
          <w:sz w:val="20"/>
          <w:szCs w:val="21"/>
        </w:rPr>
        <w:t>調査するものであり、建物全体の</w:t>
      </w:r>
      <w:r w:rsidR="0057213B" w:rsidRPr="00FD0C08">
        <w:rPr>
          <w:rFonts w:asciiTheme="minorEastAsia" w:hAnsiTheme="minorEastAsia" w:hint="eastAsia"/>
          <w:sz w:val="20"/>
          <w:szCs w:val="21"/>
        </w:rPr>
        <w:t>石綿</w:t>
      </w:r>
      <w:r w:rsidR="0002778A" w:rsidRPr="00FD0C08">
        <w:rPr>
          <w:rFonts w:asciiTheme="minorEastAsia" w:hAnsiTheme="minorEastAsia" w:hint="eastAsia"/>
          <w:sz w:val="20"/>
          <w:szCs w:val="21"/>
        </w:rPr>
        <w:t>の有無を</w:t>
      </w:r>
      <w:r w:rsidR="0029075B" w:rsidRPr="00FD0C08">
        <w:rPr>
          <w:rFonts w:asciiTheme="minorEastAsia" w:hAnsiTheme="minorEastAsia" w:hint="eastAsia"/>
          <w:sz w:val="20"/>
          <w:szCs w:val="21"/>
        </w:rPr>
        <w:t>調査</w:t>
      </w:r>
      <w:r w:rsidR="0002778A" w:rsidRPr="00FD0C08">
        <w:rPr>
          <w:rFonts w:asciiTheme="minorEastAsia" w:hAnsiTheme="minorEastAsia" w:hint="eastAsia"/>
          <w:sz w:val="20"/>
          <w:szCs w:val="21"/>
        </w:rPr>
        <w:t>するものではありません。</w:t>
      </w:r>
    </w:p>
    <w:p w14:paraId="7E2461D1" w14:textId="4DBA0EC4" w:rsidR="002D6561" w:rsidRDefault="00147A3F" w:rsidP="00FD0C08">
      <w:pPr>
        <w:ind w:leftChars="1" w:left="586" w:right="-1" w:hangingChars="292" w:hanging="584"/>
        <w:rPr>
          <w:rFonts w:asciiTheme="minorEastAsia" w:hAnsiTheme="minorEastAsia"/>
          <w:sz w:val="20"/>
          <w:szCs w:val="21"/>
        </w:rPr>
      </w:pPr>
      <w:r w:rsidRPr="00FD0C08">
        <w:rPr>
          <w:rFonts w:asciiTheme="minorEastAsia" w:hAnsiTheme="minorEastAsia" w:hint="eastAsia"/>
          <w:sz w:val="20"/>
          <w:szCs w:val="21"/>
        </w:rPr>
        <w:t xml:space="preserve">備考３　</w:t>
      </w:r>
      <w:r w:rsidR="00AE22AD" w:rsidRPr="00FD0C08">
        <w:rPr>
          <w:rFonts w:asciiTheme="minorEastAsia" w:hAnsiTheme="minorEastAsia" w:hint="eastAsia"/>
          <w:sz w:val="20"/>
          <w:szCs w:val="21"/>
        </w:rPr>
        <w:t>検体</w:t>
      </w:r>
      <w:r w:rsidR="00342A8C" w:rsidRPr="00FD0C08">
        <w:rPr>
          <w:rFonts w:asciiTheme="minorEastAsia" w:hAnsiTheme="minorEastAsia" w:hint="eastAsia"/>
          <w:sz w:val="20"/>
          <w:szCs w:val="21"/>
        </w:rPr>
        <w:t>採取後</w:t>
      </w:r>
      <w:r w:rsidR="00431508" w:rsidRPr="00FD0C08">
        <w:rPr>
          <w:rFonts w:asciiTheme="minorEastAsia" w:hAnsiTheme="minorEastAsia" w:hint="eastAsia"/>
          <w:sz w:val="20"/>
          <w:szCs w:val="21"/>
        </w:rPr>
        <w:t>は、飛散防止のための簡易補修（</w:t>
      </w:r>
      <w:r w:rsidR="00AE22AD" w:rsidRPr="00FD0C08">
        <w:rPr>
          <w:rFonts w:asciiTheme="minorEastAsia" w:hAnsiTheme="minorEastAsia" w:hint="eastAsia"/>
          <w:sz w:val="20"/>
          <w:szCs w:val="21"/>
        </w:rPr>
        <w:t>テープによる簡易補修、</w:t>
      </w:r>
      <w:r w:rsidR="00431508" w:rsidRPr="00FD0C08">
        <w:rPr>
          <w:rFonts w:asciiTheme="minorEastAsia" w:hAnsiTheme="minorEastAsia" w:hint="eastAsia"/>
          <w:sz w:val="20"/>
          <w:szCs w:val="21"/>
        </w:rPr>
        <w:t>薬液塗布等）を行います。現状復旧</w:t>
      </w:r>
      <w:r w:rsidR="00C01C6F">
        <w:rPr>
          <w:rFonts w:asciiTheme="minorEastAsia" w:hAnsiTheme="minorEastAsia" w:hint="eastAsia"/>
          <w:sz w:val="20"/>
          <w:szCs w:val="21"/>
        </w:rPr>
        <w:t>が必要な</w:t>
      </w:r>
      <w:r w:rsidR="00431508" w:rsidRPr="00FD0C08">
        <w:rPr>
          <w:rFonts w:asciiTheme="minorEastAsia" w:hAnsiTheme="minorEastAsia" w:hint="eastAsia"/>
          <w:sz w:val="20"/>
          <w:szCs w:val="21"/>
        </w:rPr>
        <w:t>場合は、</w:t>
      </w:r>
      <w:r w:rsidR="003D4A26" w:rsidRPr="00FD0C08">
        <w:rPr>
          <w:rFonts w:asciiTheme="minorEastAsia" w:hAnsiTheme="minorEastAsia" w:hint="eastAsia"/>
          <w:sz w:val="20"/>
          <w:szCs w:val="21"/>
        </w:rPr>
        <w:t>申込</w:t>
      </w:r>
      <w:r w:rsidR="00431508" w:rsidRPr="00FD0C08">
        <w:rPr>
          <w:rFonts w:asciiTheme="minorEastAsia" w:hAnsiTheme="minorEastAsia" w:hint="eastAsia"/>
          <w:sz w:val="20"/>
          <w:szCs w:val="21"/>
        </w:rPr>
        <w:t>者</w:t>
      </w:r>
      <w:r w:rsidR="0029075B" w:rsidRPr="00FD0C08">
        <w:rPr>
          <w:rFonts w:asciiTheme="minorEastAsia" w:hAnsiTheme="minorEastAsia" w:hint="eastAsia"/>
          <w:sz w:val="20"/>
          <w:szCs w:val="21"/>
        </w:rPr>
        <w:t>様</w:t>
      </w:r>
      <w:r w:rsidR="00C01C6F">
        <w:rPr>
          <w:rFonts w:asciiTheme="minorEastAsia" w:hAnsiTheme="minorEastAsia" w:hint="eastAsia"/>
          <w:sz w:val="20"/>
          <w:szCs w:val="21"/>
        </w:rPr>
        <w:t>負担</w:t>
      </w:r>
      <w:r w:rsidR="00431508" w:rsidRPr="00FD0C08">
        <w:rPr>
          <w:rFonts w:asciiTheme="minorEastAsia" w:hAnsiTheme="minorEastAsia" w:hint="eastAsia"/>
          <w:sz w:val="20"/>
          <w:szCs w:val="21"/>
        </w:rPr>
        <w:t>でお願いします</w:t>
      </w:r>
      <w:r w:rsidR="00342A8C" w:rsidRPr="00FD0C08">
        <w:rPr>
          <w:rFonts w:asciiTheme="minorEastAsia" w:hAnsiTheme="minorEastAsia" w:hint="eastAsia"/>
          <w:sz w:val="20"/>
          <w:szCs w:val="21"/>
        </w:rPr>
        <w:t>。</w:t>
      </w:r>
    </w:p>
    <w:p w14:paraId="07025010" w14:textId="77777777" w:rsidR="002D6561" w:rsidRPr="00ED3A3A" w:rsidRDefault="002D6561" w:rsidP="002D6561">
      <w:pPr>
        <w:ind w:right="282"/>
        <w:rPr>
          <w:rFonts w:asciiTheme="majorEastAsia" w:eastAsiaTheme="majorEastAsia" w:hAnsiTheme="majorEastAsia"/>
          <w:b/>
          <w:sz w:val="28"/>
        </w:rPr>
      </w:pPr>
      <w:r w:rsidRPr="00ED3A3A">
        <w:rPr>
          <w:rFonts w:asciiTheme="majorEastAsia" w:eastAsiaTheme="majorEastAsia" w:hAnsiTheme="majorEastAsia" w:hint="eastAsia"/>
          <w:b/>
          <w:sz w:val="28"/>
        </w:rPr>
        <w:lastRenderedPageBreak/>
        <w:t>【建築物石綿含有建材調査者の派遣事業の条件】</w:t>
      </w:r>
    </w:p>
    <w:p w14:paraId="7EC635CC" w14:textId="77777777" w:rsidR="002D6561" w:rsidRDefault="002D6561" w:rsidP="002D6561">
      <w:pPr>
        <w:ind w:right="-1"/>
      </w:pPr>
      <w:r>
        <w:rPr>
          <w:rFonts w:hint="eastAsia"/>
        </w:rPr>
        <w:t xml:space="preserve">　以下全てに適合すること。なお、調査日は、後日、県が委託した調査会社（株式会社静環検査センター）から日程調整の連絡をさせていただきます。</w:t>
      </w:r>
    </w:p>
    <w:p w14:paraId="150AD7F6" w14:textId="77777777" w:rsidR="002D6561" w:rsidRPr="007F0A89" w:rsidRDefault="002D6561" w:rsidP="002D6561">
      <w:pPr>
        <w:ind w:right="840"/>
      </w:pPr>
    </w:p>
    <w:p w14:paraId="5C0BADCA" w14:textId="77777777" w:rsidR="002D6561" w:rsidRPr="006B3807" w:rsidRDefault="002D6561" w:rsidP="002D6561">
      <w:pPr>
        <w:ind w:right="840"/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</w:t>
      </w:r>
      <w:r>
        <w:rPr>
          <w:rFonts w:asciiTheme="majorEastAsia" w:eastAsiaTheme="majorEastAsia" w:hAnsiTheme="majorEastAsia" w:hint="eastAsia"/>
          <w:b/>
        </w:rPr>
        <w:t>１　申込</w:t>
      </w:r>
      <w:r w:rsidRPr="006B3807">
        <w:rPr>
          <w:rFonts w:asciiTheme="majorEastAsia" w:eastAsiaTheme="majorEastAsia" w:hAnsiTheme="majorEastAsia" w:hint="eastAsia"/>
          <w:b/>
        </w:rPr>
        <w:t>者</w:t>
      </w:r>
    </w:p>
    <w:p w14:paraId="47170BC7" w14:textId="77777777" w:rsidR="002D6561" w:rsidRDefault="002D6561" w:rsidP="002D6561">
      <w:pPr>
        <w:ind w:left="840" w:right="-1" w:hangingChars="400" w:hanging="840"/>
      </w:pPr>
      <w:r>
        <w:rPr>
          <w:rFonts w:hint="eastAsia"/>
        </w:rPr>
        <w:t xml:space="preserve">　　　〇</w:t>
      </w:r>
      <w:r>
        <w:rPr>
          <w:rFonts w:hint="eastAsia"/>
        </w:rPr>
        <w:t xml:space="preserve"> </w:t>
      </w:r>
      <w:r>
        <w:rPr>
          <w:rFonts w:hint="eastAsia"/>
        </w:rPr>
        <w:t>当該建築物の所有者（２以上の者が所有する建築物の場合、調査に関し合意等を得ている責任者）</w:t>
      </w:r>
    </w:p>
    <w:p w14:paraId="5A2BB2A0" w14:textId="77777777" w:rsidR="002D6561" w:rsidRDefault="002D6561" w:rsidP="002D6561">
      <w:pPr>
        <w:ind w:right="840"/>
      </w:pPr>
      <w:r>
        <w:rPr>
          <w:rFonts w:hint="eastAsia"/>
        </w:rPr>
        <w:t xml:space="preserve">　　　〇</w:t>
      </w:r>
      <w:r>
        <w:rPr>
          <w:rFonts w:hint="eastAsia"/>
        </w:rPr>
        <w:t xml:space="preserve"> </w:t>
      </w:r>
      <w:r>
        <w:rPr>
          <w:rFonts w:hint="eastAsia"/>
        </w:rPr>
        <w:t>暴力団員及び暴力団関係事業者に該当しない者</w:t>
      </w:r>
    </w:p>
    <w:p w14:paraId="59707C17" w14:textId="77777777" w:rsidR="002D6561" w:rsidRPr="005C2735" w:rsidRDefault="002D6561" w:rsidP="002D6561">
      <w:pPr>
        <w:ind w:right="840"/>
      </w:pPr>
    </w:p>
    <w:p w14:paraId="4B5561A3" w14:textId="77777777" w:rsidR="002D6561" w:rsidRPr="006B3807" w:rsidRDefault="002D6561" w:rsidP="002D6561">
      <w:pPr>
        <w:ind w:right="840"/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</w:t>
      </w:r>
      <w:r w:rsidRPr="006B3807">
        <w:rPr>
          <w:rFonts w:asciiTheme="majorEastAsia" w:eastAsiaTheme="majorEastAsia" w:hAnsiTheme="majorEastAsia" w:hint="eastAsia"/>
          <w:b/>
        </w:rPr>
        <w:t>２　対象建築物</w:t>
      </w:r>
      <w:r>
        <w:rPr>
          <w:rFonts w:asciiTheme="majorEastAsia" w:eastAsiaTheme="majorEastAsia" w:hAnsiTheme="majorEastAsia" w:hint="eastAsia"/>
          <w:b/>
        </w:rPr>
        <w:t>（工作物は対象外）</w:t>
      </w:r>
    </w:p>
    <w:p w14:paraId="258F778B" w14:textId="77777777" w:rsidR="002D6561" w:rsidRDefault="002D6561" w:rsidP="002D6561">
      <w:pPr>
        <w:ind w:right="-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2360067" wp14:editId="0CBA3CE6">
                <wp:simplePos x="0" y="0"/>
                <wp:positionH relativeFrom="column">
                  <wp:posOffset>3493770</wp:posOffset>
                </wp:positionH>
                <wp:positionV relativeFrom="paragraph">
                  <wp:posOffset>59055</wp:posOffset>
                </wp:positionV>
                <wp:extent cx="107251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2A66D" w14:textId="77777777" w:rsidR="002D6561" w:rsidRDefault="002D6561" w:rsidP="002D6561">
                            <w:r>
                              <w:rPr>
                                <w:rFonts w:hint="eastAsia"/>
                              </w:rPr>
                              <w:t>下図参照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360067" id="_x0000_s1028" type="#_x0000_t202" style="position:absolute;left:0;text-align:left;margin-left:275.1pt;margin-top:4.65pt;width:84.4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" filled="f" stroked="f">
                <v:textbox style="mso-fit-shape-to-text:t">
                  <w:txbxContent>
                    <w:p w14:paraId="4682A66D" w14:textId="77777777" w:rsidR="002D6561" w:rsidRDefault="002D6561" w:rsidP="002D6561">
                      <w:r>
                        <w:rPr>
                          <w:rFonts w:hint="eastAsia"/>
                        </w:rPr>
                        <w:t>下図参照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BEEFFC" wp14:editId="3B098BBC">
                <wp:simplePos x="0" y="0"/>
                <wp:positionH relativeFrom="column">
                  <wp:posOffset>3280410</wp:posOffset>
                </wp:positionH>
                <wp:positionV relativeFrom="paragraph">
                  <wp:posOffset>13335</wp:posOffset>
                </wp:positionV>
                <wp:extent cx="210820" cy="433705"/>
                <wp:effectExtent l="0" t="0" r="36830" b="23495"/>
                <wp:wrapNone/>
                <wp:docPr id="5" name="右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433705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37AD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5" o:spid="_x0000_s1026" type="#_x0000_t88" style="position:absolute;margin-left:258.3pt;margin-top:1.05pt;width:16.6pt;height:34.1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" adj="875" strokecolor="black [3213]" strokeweight="1pt">
                <v:stroke joinstyle="miter"/>
              </v:shape>
            </w:pict>
          </mc:Fallback>
        </mc:AlternateContent>
      </w:r>
      <w:r>
        <w:rPr>
          <w:rFonts w:hint="eastAsia"/>
        </w:rPr>
        <w:t xml:space="preserve">　　　〇</w:t>
      </w:r>
      <w:r>
        <w:rPr>
          <w:rFonts w:hint="eastAsia"/>
        </w:rPr>
        <w:t xml:space="preserve"> </w:t>
      </w:r>
      <w:r>
        <w:rPr>
          <w:rFonts w:hint="eastAsia"/>
        </w:rPr>
        <w:t>建築年月日が平成７年４月以前であること</w:t>
      </w:r>
    </w:p>
    <w:p w14:paraId="0BE9D45C" w14:textId="77777777" w:rsidR="002D6561" w:rsidRDefault="002D6561" w:rsidP="002D6561">
      <w:pPr>
        <w:ind w:right="840"/>
      </w:pPr>
      <w:r w:rsidRPr="003F5D23">
        <w:rPr>
          <w:noProof/>
        </w:rPr>
        <w:drawing>
          <wp:anchor distT="0" distB="0" distL="114300" distR="114300" simplePos="0" relativeHeight="251698176" behindDoc="0" locked="0" layoutInCell="1" allowOverlap="1" wp14:anchorId="7842886E" wp14:editId="2B78DBB3">
            <wp:simplePos x="0" y="0"/>
            <wp:positionH relativeFrom="column">
              <wp:posOffset>2411730</wp:posOffset>
            </wp:positionH>
            <wp:positionV relativeFrom="paragraph">
              <wp:posOffset>158750</wp:posOffset>
            </wp:positionV>
            <wp:extent cx="3087370" cy="16764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6911FB1" wp14:editId="1879B5F3">
                <wp:simplePos x="0" y="0"/>
                <wp:positionH relativeFrom="column">
                  <wp:posOffset>2006600</wp:posOffset>
                </wp:positionH>
                <wp:positionV relativeFrom="paragraph">
                  <wp:posOffset>1720850</wp:posOffset>
                </wp:positionV>
                <wp:extent cx="3810000" cy="140462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E83EE" w14:textId="77777777" w:rsidR="002D6561" w:rsidRDefault="002D6561" w:rsidP="002D6561">
                            <w:pPr>
                              <w:jc w:val="center"/>
                            </w:pPr>
                            <w:r>
                              <w:t>対象建築物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延床面積</w:t>
                            </w:r>
                            <w:r>
                              <w:t>及び建設年月日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911FB1" id="_x0000_s1029" type="#_x0000_t202" style="position:absolute;left:0;text-align:left;margin-left:158pt;margin-top:135.5pt;width:300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" filled="f" stroked="f">
                <v:textbox style="mso-fit-shape-to-text:t">
                  <w:txbxContent>
                    <w:p w14:paraId="778E83EE" w14:textId="77777777" w:rsidR="002D6561" w:rsidRDefault="002D6561" w:rsidP="002D6561">
                      <w:pPr>
                        <w:jc w:val="center"/>
                      </w:pPr>
                      <w:r>
                        <w:t>対象建築物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延床面積</w:t>
                      </w:r>
                      <w:r>
                        <w:t>及び建設年月日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〇</w:t>
      </w:r>
      <w:r>
        <w:rPr>
          <w:rFonts w:hint="eastAsia"/>
        </w:rPr>
        <w:t xml:space="preserve"> </w:t>
      </w:r>
      <w:r>
        <w:rPr>
          <w:rFonts w:hint="eastAsia"/>
        </w:rPr>
        <w:t>延床</w:t>
      </w:r>
      <w:r w:rsidRPr="008773F1">
        <w:rPr>
          <w:rFonts w:asciiTheme="minorEastAsia" w:hAnsiTheme="minorEastAsia" w:hint="eastAsia"/>
        </w:rPr>
        <w:t>面積が</w:t>
      </w:r>
      <w:r w:rsidRPr="008773F1">
        <w:rPr>
          <w:rFonts w:asciiTheme="minorEastAsia" w:hAnsiTheme="minorEastAsia"/>
        </w:rPr>
        <w:t>1,000m</w:t>
      </w:r>
      <w:r w:rsidRPr="008773F1">
        <w:rPr>
          <w:rFonts w:asciiTheme="minorEastAsia" w:hAnsiTheme="minorEastAsia"/>
          <w:vertAlign w:val="superscript"/>
        </w:rPr>
        <w:t>2</w:t>
      </w:r>
      <w:r>
        <w:rPr>
          <w:rFonts w:hint="eastAsia"/>
        </w:rPr>
        <w:t>未満であること</w:t>
      </w:r>
    </w:p>
    <w:p w14:paraId="24847E21" w14:textId="77777777" w:rsidR="002D6561" w:rsidRDefault="002D6561" w:rsidP="002D6561">
      <w:pPr>
        <w:ind w:right="840"/>
      </w:pPr>
      <w:r>
        <w:rPr>
          <w:rFonts w:hint="eastAsia"/>
        </w:rPr>
        <w:t xml:space="preserve">　　　〇</w:t>
      </w:r>
      <w:r>
        <w:rPr>
          <w:rFonts w:hint="eastAsia"/>
        </w:rPr>
        <w:t xml:space="preserve"> </w:t>
      </w:r>
      <w:r>
        <w:rPr>
          <w:rFonts w:hint="eastAsia"/>
        </w:rPr>
        <w:t>木造の建築物でないこと</w:t>
      </w:r>
    </w:p>
    <w:p w14:paraId="09E76E04" w14:textId="77777777" w:rsidR="002D6561" w:rsidRDefault="002D6561" w:rsidP="002D6561">
      <w:pPr>
        <w:ind w:right="840"/>
      </w:pPr>
      <w:r>
        <w:rPr>
          <w:rFonts w:hint="eastAsia"/>
        </w:rPr>
        <w:t xml:space="preserve">　　　〇</w:t>
      </w:r>
      <w:r>
        <w:rPr>
          <w:rFonts w:hint="eastAsia"/>
        </w:rPr>
        <w:t xml:space="preserve"> </w:t>
      </w:r>
      <w:r>
        <w:rPr>
          <w:rFonts w:hint="eastAsia"/>
        </w:rPr>
        <w:t>一戸建て住宅でないこと</w:t>
      </w:r>
    </w:p>
    <w:p w14:paraId="0E744182" w14:textId="77777777" w:rsidR="002D6561" w:rsidRDefault="002D6561" w:rsidP="002D6561">
      <w:pPr>
        <w:ind w:right="840"/>
      </w:pPr>
    </w:p>
    <w:p w14:paraId="1D01D898" w14:textId="77777777" w:rsidR="002D6561" w:rsidRDefault="002D6561" w:rsidP="002D6561">
      <w:pPr>
        <w:ind w:right="840"/>
      </w:pPr>
    </w:p>
    <w:p w14:paraId="6ADEF3D1" w14:textId="77777777" w:rsidR="002D6561" w:rsidRPr="00FB578B" w:rsidRDefault="002D6561" w:rsidP="002D6561">
      <w:pPr>
        <w:ind w:right="840"/>
      </w:pPr>
    </w:p>
    <w:p w14:paraId="063C8666" w14:textId="77777777" w:rsidR="002D6561" w:rsidRDefault="002D6561" w:rsidP="002D6561">
      <w:pPr>
        <w:ind w:right="840"/>
      </w:pPr>
    </w:p>
    <w:p w14:paraId="5AFCB911" w14:textId="77777777" w:rsidR="002D6561" w:rsidRDefault="002D6561" w:rsidP="002D6561">
      <w:pPr>
        <w:ind w:right="840"/>
      </w:pPr>
    </w:p>
    <w:p w14:paraId="44F11872" w14:textId="77777777" w:rsidR="002D6561" w:rsidRDefault="002D6561" w:rsidP="002D6561">
      <w:pPr>
        <w:ind w:right="840"/>
      </w:pPr>
    </w:p>
    <w:p w14:paraId="70439797" w14:textId="09DE7687" w:rsidR="002D6561" w:rsidRPr="008773F1" w:rsidRDefault="002D6561" w:rsidP="002D6561">
      <w:pPr>
        <w:widowControl/>
        <w:ind w:left="630" w:hangingChars="300" w:hanging="630"/>
        <w:jc w:val="left"/>
        <w:rPr>
          <w:rFonts w:asciiTheme="minorEastAsia" w:hAnsiTheme="minorEastAsia"/>
        </w:rPr>
      </w:pPr>
      <w:bookmarkStart w:id="0" w:name="_Hlk231475033"/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Pr="001D2A74">
        <w:rPr>
          <w:rFonts w:hint="eastAsia"/>
        </w:rPr>
        <w:t xml:space="preserve">※　</w:t>
      </w:r>
      <w:r>
        <w:rPr>
          <w:rFonts w:hint="eastAsia"/>
        </w:rPr>
        <w:t>神奈川県民間建築物吹付アスベスト等補助事業費補助金</w:t>
      </w:r>
      <w:r w:rsidRPr="001D2A74">
        <w:rPr>
          <w:rFonts w:hint="eastAsia"/>
        </w:rPr>
        <w:t>を活用できる</w:t>
      </w:r>
      <w:r>
        <w:rPr>
          <w:rFonts w:hint="eastAsia"/>
        </w:rPr>
        <w:t>対象</w:t>
      </w:r>
      <w:r w:rsidRPr="001D2A74">
        <w:rPr>
          <w:rFonts w:hint="eastAsia"/>
        </w:rPr>
        <w:t>要件の場合</w:t>
      </w:r>
      <w:r>
        <w:rPr>
          <w:rFonts w:hint="eastAsia"/>
        </w:rPr>
        <w:t>等</w:t>
      </w:r>
      <w:r w:rsidRPr="001D2A74">
        <w:rPr>
          <w:rFonts w:hint="eastAsia"/>
        </w:rPr>
        <w:t>（平成元年以前に着工</w:t>
      </w:r>
      <w:r w:rsidRPr="008773F1">
        <w:rPr>
          <w:rFonts w:asciiTheme="minorEastAsia" w:hAnsiTheme="minorEastAsia" w:hint="eastAsia"/>
        </w:rPr>
        <w:t>された、不特定多数の方が利用</w:t>
      </w:r>
      <w:r w:rsidR="00E5783F" w:rsidRPr="008773F1">
        <w:rPr>
          <w:rFonts w:asciiTheme="minorEastAsia" w:hAnsiTheme="minorEastAsia" w:hint="eastAsia"/>
        </w:rPr>
        <w:t>（集会所、ホテル、旅館、飲食店、物販店等）</w:t>
      </w:r>
      <w:r w:rsidRPr="008773F1">
        <w:rPr>
          <w:rFonts w:asciiTheme="minorEastAsia" w:hAnsiTheme="minorEastAsia" w:hint="eastAsia"/>
        </w:rPr>
        <w:t>する延床面積が</w:t>
      </w:r>
      <w:r w:rsidRPr="008773F1">
        <w:rPr>
          <w:rFonts w:asciiTheme="minorEastAsia" w:hAnsiTheme="minorEastAsia"/>
        </w:rPr>
        <w:t>300m</w:t>
      </w:r>
      <w:r w:rsidRPr="008773F1">
        <w:rPr>
          <w:rFonts w:asciiTheme="minorEastAsia" w:hAnsiTheme="minorEastAsia"/>
          <w:vertAlign w:val="superscript"/>
        </w:rPr>
        <w:t>2</w:t>
      </w:r>
      <w:r w:rsidRPr="008773F1">
        <w:rPr>
          <w:rFonts w:asciiTheme="minorEastAsia" w:hAnsiTheme="minorEastAsia" w:hint="eastAsia"/>
        </w:rPr>
        <w:t>以上</w:t>
      </w:r>
      <w:r w:rsidRPr="008773F1">
        <w:rPr>
          <w:rFonts w:asciiTheme="minorEastAsia" w:hAnsiTheme="minorEastAsia"/>
        </w:rPr>
        <w:t>1000m</w:t>
      </w:r>
      <w:r w:rsidRPr="008773F1">
        <w:rPr>
          <w:rFonts w:asciiTheme="minorEastAsia" w:hAnsiTheme="minorEastAsia"/>
          <w:vertAlign w:val="superscript"/>
        </w:rPr>
        <w:t>2</w:t>
      </w:r>
      <w:r w:rsidRPr="008773F1">
        <w:rPr>
          <w:rFonts w:asciiTheme="minorEastAsia" w:hAnsiTheme="minorEastAsia" w:hint="eastAsia"/>
        </w:rPr>
        <w:t>未満の建築物等）は対象外となる場合があります。</w:t>
      </w:r>
    </w:p>
    <w:p w14:paraId="6C1B7550" w14:textId="7428F91E" w:rsidR="002D6561" w:rsidRDefault="002D6561" w:rsidP="002D6561">
      <w:pPr>
        <w:widowControl/>
        <w:ind w:left="630" w:hangingChars="300" w:hanging="630"/>
        <w:jc w:val="left"/>
      </w:pPr>
      <w:r w:rsidRPr="008773F1">
        <w:rPr>
          <w:rFonts w:asciiTheme="minorEastAsia" w:hAnsiTheme="minorEastAsia" w:hint="eastAsia"/>
        </w:rPr>
        <w:t xml:space="preserve">　　【参考</w:t>
      </w:r>
      <w:r w:rsidRPr="008773F1">
        <w:rPr>
          <w:rFonts w:asciiTheme="minorEastAsia" w:hAnsiTheme="minorEastAsia"/>
        </w:rPr>
        <w:t>URL</w:t>
      </w:r>
      <w:r w:rsidRPr="008773F1">
        <w:rPr>
          <w:rFonts w:asciiTheme="minorEastAsia" w:hAnsiTheme="minorEastAsia" w:hint="eastAsia"/>
        </w:rPr>
        <w:t>】</w:t>
      </w:r>
      <w:r w:rsidRPr="003A55BA">
        <w:rPr>
          <w:rFonts w:hint="eastAsia"/>
        </w:rPr>
        <w:t>神奈川県民間建築物吹付けアスベスト等補助事業費補助金</w:t>
      </w:r>
      <w:r>
        <w:rPr>
          <w:rFonts w:hint="eastAsia"/>
        </w:rPr>
        <w:t>制度について</w:t>
      </w:r>
    </w:p>
    <w:p w14:paraId="1772AD71" w14:textId="4EE1BB9E" w:rsidR="002D6561" w:rsidRDefault="002D6561" w:rsidP="008773F1">
      <w:pPr>
        <w:spacing w:afterLines="50" w:after="180"/>
        <w:ind w:firstLineChars="850" w:firstLine="1785"/>
      </w:pPr>
      <w:hyperlink r:id="rId9" w:history="1">
        <w:r w:rsidRPr="00BC01A4">
          <w:rPr>
            <w:rStyle w:val="ad"/>
          </w:rPr>
          <w:t>https://www.pref.kanagawa.jp/docs/f7t/cnt/f536769.html</w:t>
        </w:r>
      </w:hyperlink>
      <w:bookmarkEnd w:id="0"/>
    </w:p>
    <w:p w14:paraId="2574777B" w14:textId="77777777" w:rsidR="002D6561" w:rsidRPr="006B3807" w:rsidRDefault="002D6561" w:rsidP="002D6561">
      <w:pPr>
        <w:widowControl/>
        <w:ind w:left="630" w:hangingChars="300" w:hanging="630"/>
        <w:jc w:val="left"/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</w:t>
      </w:r>
      <w:r>
        <w:rPr>
          <w:rFonts w:asciiTheme="majorEastAsia" w:eastAsiaTheme="majorEastAsia" w:hAnsiTheme="majorEastAsia" w:hint="eastAsia"/>
          <w:b/>
        </w:rPr>
        <w:t>３　同意事項</w:t>
      </w:r>
    </w:p>
    <w:p w14:paraId="001882B4" w14:textId="77777777" w:rsidR="002D6561" w:rsidRPr="008773F1" w:rsidRDefault="002D6561" w:rsidP="008773F1">
      <w:pPr>
        <w:pStyle w:val="af1"/>
        <w:numPr>
          <w:ilvl w:val="0"/>
          <w:numId w:val="1"/>
        </w:numPr>
        <w:spacing w:afterLines="25" w:after="90"/>
        <w:ind w:leftChars="0" w:left="799" w:hanging="357"/>
        <w:rPr>
          <w:rFonts w:asciiTheme="minorEastAsia" w:eastAsiaTheme="minorEastAsia" w:hAnsiTheme="minorEastAsia"/>
        </w:rPr>
      </w:pPr>
      <w:bookmarkStart w:id="1" w:name="_Hlk231474830"/>
      <w:r>
        <w:rPr>
          <w:rFonts w:hint="eastAsia"/>
        </w:rPr>
        <w:t>御提出いただいた派遣申</w:t>
      </w:r>
      <w:r w:rsidRPr="008773F1">
        <w:rPr>
          <w:rFonts w:asciiTheme="minorEastAsia" w:eastAsiaTheme="minorEastAsia" w:hAnsiTheme="minorEastAsia" w:hint="eastAsia"/>
        </w:rPr>
        <w:t>込書（様式１）の内容（個人情報・建築物の情報）を、県が委託する調査業者へ提供することに同意いただけること。</w:t>
      </w:r>
    </w:p>
    <w:p w14:paraId="578377A0" w14:textId="77777777" w:rsidR="005C4F2F" w:rsidRPr="008773F1" w:rsidRDefault="002D6561" w:rsidP="005C4F2F">
      <w:pPr>
        <w:pStyle w:val="af1"/>
        <w:numPr>
          <w:ilvl w:val="0"/>
          <w:numId w:val="1"/>
        </w:numPr>
        <w:ind w:leftChars="0"/>
        <w:rPr>
          <w:rFonts w:hAnsi="ＭＳ 明朝"/>
        </w:rPr>
      </w:pPr>
      <w:r w:rsidRPr="008773F1">
        <w:rPr>
          <w:rFonts w:asciiTheme="minorEastAsia" w:hAnsiTheme="minorEastAsia" w:hint="eastAsia"/>
        </w:rPr>
        <w:t>御提出いただいた派遣申込書（様式１）の内容</w:t>
      </w:r>
      <w:r w:rsidR="00E5783F" w:rsidRPr="008773F1">
        <w:rPr>
          <w:rFonts w:asciiTheme="minorEastAsia" w:hAnsiTheme="minorEastAsia" w:hint="eastAsia"/>
        </w:rPr>
        <w:t>を県が確認し</w:t>
      </w:r>
      <w:r w:rsidRPr="008773F1">
        <w:rPr>
          <w:rFonts w:asciiTheme="minorEastAsia" w:hAnsiTheme="minorEastAsia" w:hint="eastAsia"/>
        </w:rPr>
        <w:t>、</w:t>
      </w:r>
      <w:r w:rsidR="00E5783F" w:rsidRPr="008773F1">
        <w:rPr>
          <w:rFonts w:asciiTheme="minorEastAsia" w:hAnsiTheme="minorEastAsia" w:hint="eastAsia"/>
        </w:rPr>
        <w:t>派遣事業の対象となる旨の連絡を行ってから、</w:t>
      </w:r>
      <w:r w:rsidRPr="008773F1">
        <w:rPr>
          <w:rFonts w:asciiTheme="minorEastAsia" w:hAnsiTheme="minorEastAsia" w:hint="eastAsia"/>
        </w:rPr>
        <w:t>20日以内に県へ以下の書類を提出できること。</w:t>
      </w:r>
    </w:p>
    <w:p w14:paraId="0CED258F" w14:textId="77777777" w:rsidR="005C4F2F" w:rsidRPr="005C4F2F" w:rsidRDefault="005C4F2F" w:rsidP="008773F1">
      <w:pPr>
        <w:pStyle w:val="af1"/>
        <w:ind w:leftChars="0" w:left="800" w:right="840" w:firstLineChars="100" w:firstLine="220"/>
        <w:rPr>
          <w:rFonts w:asciiTheme="minorEastAsia" w:hAnsiTheme="minorEastAsia"/>
        </w:rPr>
      </w:pPr>
      <w:r w:rsidRPr="005C4F2F">
        <w:rPr>
          <w:rFonts w:asciiTheme="minorEastAsia" w:hAnsiTheme="minorEastAsia" w:hint="eastAsia"/>
        </w:rPr>
        <w:t>□</w:t>
      </w:r>
      <w:r w:rsidRPr="005C4F2F">
        <w:rPr>
          <w:rFonts w:asciiTheme="minorEastAsia" w:hAnsiTheme="minorEastAsia"/>
        </w:rPr>
        <w:t xml:space="preserve"> </w:t>
      </w:r>
      <w:r w:rsidRPr="005C4F2F">
        <w:rPr>
          <w:rFonts w:asciiTheme="minorEastAsia" w:hAnsiTheme="minorEastAsia" w:hint="eastAsia"/>
        </w:rPr>
        <w:t>当該建築物の配置図、平面図（手書き可）</w:t>
      </w:r>
    </w:p>
    <w:p w14:paraId="00C69726" w14:textId="77777777" w:rsidR="005C4F2F" w:rsidRPr="005C4F2F" w:rsidRDefault="005C4F2F" w:rsidP="008773F1">
      <w:pPr>
        <w:pStyle w:val="af1"/>
        <w:ind w:leftChars="0" w:left="800" w:right="839" w:firstLineChars="100" w:firstLine="220"/>
        <w:rPr>
          <w:rFonts w:asciiTheme="minorEastAsia" w:hAnsiTheme="minorEastAsia"/>
        </w:rPr>
      </w:pPr>
      <w:r w:rsidRPr="005C4F2F">
        <w:rPr>
          <w:rFonts w:asciiTheme="minorEastAsia" w:hAnsiTheme="minorEastAsia" w:hint="eastAsia"/>
        </w:rPr>
        <w:t>□</w:t>
      </w:r>
      <w:r w:rsidRPr="005C4F2F">
        <w:rPr>
          <w:rFonts w:asciiTheme="minorEastAsia" w:hAnsiTheme="minorEastAsia"/>
        </w:rPr>
        <w:t xml:space="preserve"> </w:t>
      </w:r>
      <w:r w:rsidRPr="005C4F2F">
        <w:rPr>
          <w:rFonts w:asciiTheme="minorEastAsia" w:hAnsiTheme="minorEastAsia" w:hint="eastAsia"/>
        </w:rPr>
        <w:t>吹付け石綿等があると思われる箇所の現況写真（可能であれば）</w:t>
      </w:r>
    </w:p>
    <w:p w14:paraId="0F865BC1" w14:textId="75D556AF" w:rsidR="005C4F2F" w:rsidRPr="008773F1" w:rsidRDefault="005C4F2F" w:rsidP="008773F1">
      <w:pPr>
        <w:pStyle w:val="af1"/>
        <w:spacing w:line="260" w:lineRule="exact"/>
        <w:ind w:leftChars="471" w:left="1187" w:right="284" w:hangingChars="99" w:hanging="198"/>
      </w:pPr>
      <w:r w:rsidRPr="005C4F2F">
        <w:rPr>
          <w:rFonts w:asciiTheme="minorEastAsia" w:hAnsiTheme="minorEastAsia" w:hint="eastAsia"/>
          <w:sz w:val="20"/>
          <w:szCs w:val="21"/>
        </w:rPr>
        <w:t>※</w:t>
      </w:r>
      <w:r w:rsidR="008B1EA6">
        <w:rPr>
          <w:rFonts w:asciiTheme="minorEastAsia" w:hAnsiTheme="minorEastAsia" w:hint="eastAsia"/>
          <w:sz w:val="20"/>
          <w:szCs w:val="21"/>
        </w:rPr>
        <w:t>上記のほか、</w:t>
      </w:r>
      <w:r w:rsidRPr="005C4F2F">
        <w:rPr>
          <w:rFonts w:asciiTheme="minorEastAsia" w:hAnsiTheme="minorEastAsia" w:hint="eastAsia"/>
          <w:sz w:val="20"/>
          <w:szCs w:val="21"/>
        </w:rPr>
        <w:t>県が所有している</w:t>
      </w:r>
      <w:r w:rsidR="008B1EA6">
        <w:rPr>
          <w:rFonts w:asciiTheme="minorEastAsia" w:hAnsiTheme="minorEastAsia" w:hint="eastAsia"/>
          <w:sz w:val="20"/>
          <w:szCs w:val="21"/>
        </w:rPr>
        <w:t>建物所有者</w:t>
      </w:r>
      <w:r w:rsidRPr="005C4F2F">
        <w:rPr>
          <w:rFonts w:asciiTheme="minorEastAsia" w:hAnsiTheme="minorEastAsia" w:hint="eastAsia"/>
          <w:sz w:val="20"/>
          <w:szCs w:val="21"/>
        </w:rPr>
        <w:t>情報と申込者が一致しない場合</w:t>
      </w:r>
      <w:r w:rsidR="008B1EA6">
        <w:rPr>
          <w:rFonts w:asciiTheme="minorEastAsia" w:hAnsiTheme="minorEastAsia" w:hint="eastAsia"/>
          <w:sz w:val="20"/>
          <w:szCs w:val="21"/>
        </w:rPr>
        <w:t>等</w:t>
      </w:r>
      <w:r w:rsidRPr="005C4F2F">
        <w:rPr>
          <w:rFonts w:asciiTheme="minorEastAsia" w:hAnsiTheme="minorEastAsia" w:hint="eastAsia"/>
          <w:sz w:val="20"/>
          <w:szCs w:val="21"/>
        </w:rPr>
        <w:t>は、当該建築物の登記事項証明書</w:t>
      </w:r>
      <w:r w:rsidRPr="005C4F2F">
        <w:rPr>
          <w:rFonts w:asciiTheme="minorEastAsia" w:hAnsiTheme="minorEastAsia" w:hint="eastAsia"/>
          <w:color w:val="000000" w:themeColor="text1"/>
          <w:sz w:val="20"/>
          <w:szCs w:val="21"/>
        </w:rPr>
        <w:t>等</w:t>
      </w:r>
      <w:r w:rsidRPr="005C4F2F">
        <w:rPr>
          <w:rFonts w:asciiTheme="minorEastAsia" w:hAnsiTheme="minorEastAsia" w:hint="eastAsia"/>
          <w:sz w:val="20"/>
          <w:szCs w:val="21"/>
        </w:rPr>
        <w:t>（発行後</w:t>
      </w:r>
      <w:r w:rsidRPr="005C4F2F">
        <w:rPr>
          <w:rFonts w:asciiTheme="minorEastAsia" w:hAnsiTheme="minorEastAsia"/>
          <w:sz w:val="20"/>
          <w:szCs w:val="21"/>
        </w:rPr>
        <w:t>3</w:t>
      </w:r>
      <w:r w:rsidRPr="005C4F2F">
        <w:rPr>
          <w:rFonts w:asciiTheme="minorEastAsia" w:hAnsiTheme="minorEastAsia" w:hint="eastAsia"/>
          <w:sz w:val="20"/>
          <w:szCs w:val="21"/>
        </w:rPr>
        <w:t>ヵ月以内）を提出いただくことがあります。</w:t>
      </w:r>
    </w:p>
    <w:p w14:paraId="4AEEAFBF" w14:textId="77777777" w:rsidR="005C4F2F" w:rsidRPr="008773F1" w:rsidRDefault="005C4F2F" w:rsidP="008773F1">
      <w:pPr>
        <w:pStyle w:val="af1"/>
        <w:numPr>
          <w:ilvl w:val="0"/>
          <w:numId w:val="1"/>
        </w:numPr>
        <w:spacing w:afterLines="25" w:after="90"/>
        <w:ind w:leftChars="0" w:right="-1"/>
        <w:rPr>
          <w:rFonts w:asciiTheme="minorEastAsia" w:eastAsiaTheme="minorEastAsia" w:hAnsiTheme="minorEastAsia"/>
        </w:rPr>
      </w:pPr>
      <w:r w:rsidRPr="008773F1">
        <w:rPr>
          <w:rFonts w:asciiTheme="minorEastAsia" w:hAnsiTheme="minorEastAsia" w:hint="eastAsia"/>
          <w:color w:val="000000" w:themeColor="text1"/>
        </w:rPr>
        <w:t>建築物が共同住宅等の賃貸物件の場合は、入居者の状況（居住中による立入不可等）を理由にキャンセルとならないこと。</w:t>
      </w:r>
    </w:p>
    <w:p w14:paraId="1ED331AD" w14:textId="4EE539FE" w:rsidR="005C4F2F" w:rsidRPr="008773F1" w:rsidRDefault="005C4F2F" w:rsidP="008773F1">
      <w:pPr>
        <w:pStyle w:val="af1"/>
        <w:numPr>
          <w:ilvl w:val="0"/>
          <w:numId w:val="1"/>
        </w:numPr>
        <w:spacing w:afterLines="25" w:after="90"/>
        <w:ind w:leftChars="0" w:right="-1"/>
        <w:rPr>
          <w:rFonts w:asciiTheme="minorEastAsia" w:eastAsiaTheme="minorEastAsia" w:hAnsiTheme="minorEastAsia"/>
        </w:rPr>
      </w:pPr>
      <w:r w:rsidRPr="005C4F2F">
        <w:rPr>
          <w:rFonts w:hAnsi="ＭＳ 明朝" w:hint="eastAsia"/>
        </w:rPr>
        <w:t>申込書を御提出後、調査会社からの日程調整連絡が1ヶ月以上かかることがあります。（申込内容の確認、書類（②）の御提出、県の委託業者との調査日の日程調整等でお時間が掛かります。）</w:t>
      </w:r>
    </w:p>
    <w:bookmarkEnd w:id="1"/>
    <w:p w14:paraId="2C092E9B" w14:textId="746601CE" w:rsidR="000C5BE2" w:rsidRPr="00405251" w:rsidRDefault="000C5BE2" w:rsidP="008773F1">
      <w:pPr>
        <w:rPr>
          <w:rFonts w:asciiTheme="minorEastAsia" w:hAnsiTheme="minorEastAsia"/>
          <w:bCs/>
        </w:rPr>
      </w:pPr>
    </w:p>
    <w:sectPr w:rsidR="000C5BE2" w:rsidRPr="00405251" w:rsidSect="008773F1">
      <w:headerReference w:type="default" r:id="rId10"/>
      <w:footerReference w:type="default" r:id="rId11"/>
      <w:headerReference w:type="first" r:id="rId12"/>
      <w:pgSz w:w="11906" w:h="16838"/>
      <w:pgMar w:top="710" w:right="1701" w:bottom="426" w:left="1701" w:header="454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37F88" w14:textId="77777777" w:rsidR="00357688" w:rsidRDefault="00357688" w:rsidP="00E26AA9">
      <w:r>
        <w:separator/>
      </w:r>
    </w:p>
  </w:endnote>
  <w:endnote w:type="continuationSeparator" w:id="0">
    <w:p w14:paraId="7C8BEC2D" w14:textId="77777777" w:rsidR="00357688" w:rsidRDefault="00357688" w:rsidP="00E2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4216" w14:textId="77777777" w:rsidR="00C1607C" w:rsidRDefault="00C1607C" w:rsidP="004739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A422B" w14:textId="77777777" w:rsidR="00357688" w:rsidRDefault="00357688" w:rsidP="00E26AA9">
      <w:r>
        <w:separator/>
      </w:r>
    </w:p>
  </w:footnote>
  <w:footnote w:type="continuationSeparator" w:id="0">
    <w:p w14:paraId="22C6BF10" w14:textId="77777777" w:rsidR="00357688" w:rsidRDefault="00357688" w:rsidP="00E26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10B7" w14:textId="08603E24" w:rsidR="00C1607C" w:rsidRDefault="00C1607C" w:rsidP="00600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97C5" w14:textId="7729B667" w:rsidR="001271C6" w:rsidRDefault="001271C6">
    <w:pPr>
      <w:pStyle w:val="a4"/>
    </w:pPr>
    <w:r w:rsidRPr="00FD0C08">
      <w:rPr>
        <w:rFonts w:hint="eastAsia"/>
        <w:sz w:val="28"/>
        <w:szCs w:val="32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97E"/>
    <w:multiLevelType w:val="hybridMultilevel"/>
    <w:tmpl w:val="50483DC8"/>
    <w:lvl w:ilvl="0" w:tplc="FFFFFFFF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38670B59"/>
    <w:multiLevelType w:val="hybridMultilevel"/>
    <w:tmpl w:val="AB60EF42"/>
    <w:lvl w:ilvl="0" w:tplc="4FD884A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924338602">
    <w:abstractNumId w:val="1"/>
  </w:num>
  <w:num w:numId="2" w16cid:durableId="172545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A9C"/>
    <w:rsid w:val="00011898"/>
    <w:rsid w:val="0002778A"/>
    <w:rsid w:val="000376DB"/>
    <w:rsid w:val="000425CB"/>
    <w:rsid w:val="00050D2A"/>
    <w:rsid w:val="00051A8C"/>
    <w:rsid w:val="0007579D"/>
    <w:rsid w:val="00096932"/>
    <w:rsid w:val="000A140F"/>
    <w:rsid w:val="000B6597"/>
    <w:rsid w:val="000C1F36"/>
    <w:rsid w:val="000C2173"/>
    <w:rsid w:val="000C5BE2"/>
    <w:rsid w:val="001027D0"/>
    <w:rsid w:val="001164C2"/>
    <w:rsid w:val="00120880"/>
    <w:rsid w:val="001271C6"/>
    <w:rsid w:val="00141281"/>
    <w:rsid w:val="00141714"/>
    <w:rsid w:val="00147A3F"/>
    <w:rsid w:val="00157922"/>
    <w:rsid w:val="00195415"/>
    <w:rsid w:val="00195ACB"/>
    <w:rsid w:val="001B04CA"/>
    <w:rsid w:val="001B56B2"/>
    <w:rsid w:val="001C0E21"/>
    <w:rsid w:val="001D2A74"/>
    <w:rsid w:val="001D51CF"/>
    <w:rsid w:val="0020478A"/>
    <w:rsid w:val="002061B9"/>
    <w:rsid w:val="0023291D"/>
    <w:rsid w:val="00234D5A"/>
    <w:rsid w:val="00274B23"/>
    <w:rsid w:val="0029075B"/>
    <w:rsid w:val="002967EE"/>
    <w:rsid w:val="002A2D57"/>
    <w:rsid w:val="002B19B1"/>
    <w:rsid w:val="002B7DA2"/>
    <w:rsid w:val="002C3E46"/>
    <w:rsid w:val="002D2DA1"/>
    <w:rsid w:val="002D6561"/>
    <w:rsid w:val="002F33C2"/>
    <w:rsid w:val="00300656"/>
    <w:rsid w:val="00301C4F"/>
    <w:rsid w:val="00301DD3"/>
    <w:rsid w:val="00312FF2"/>
    <w:rsid w:val="00320574"/>
    <w:rsid w:val="00322750"/>
    <w:rsid w:val="00325C0F"/>
    <w:rsid w:val="00342A8C"/>
    <w:rsid w:val="00351EFC"/>
    <w:rsid w:val="00357688"/>
    <w:rsid w:val="00362A46"/>
    <w:rsid w:val="003D4A26"/>
    <w:rsid w:val="003E6A8D"/>
    <w:rsid w:val="003F0EE2"/>
    <w:rsid w:val="003F4BFE"/>
    <w:rsid w:val="003F5D23"/>
    <w:rsid w:val="00405251"/>
    <w:rsid w:val="00406F65"/>
    <w:rsid w:val="00407D99"/>
    <w:rsid w:val="0042496E"/>
    <w:rsid w:val="00431508"/>
    <w:rsid w:val="00432E98"/>
    <w:rsid w:val="00462E6B"/>
    <w:rsid w:val="00463388"/>
    <w:rsid w:val="0047398A"/>
    <w:rsid w:val="004869D5"/>
    <w:rsid w:val="004B0CA4"/>
    <w:rsid w:val="004B4EF7"/>
    <w:rsid w:val="004B6E17"/>
    <w:rsid w:val="004B70E5"/>
    <w:rsid w:val="004F4C7E"/>
    <w:rsid w:val="0050417E"/>
    <w:rsid w:val="00506307"/>
    <w:rsid w:val="005144EA"/>
    <w:rsid w:val="00520E13"/>
    <w:rsid w:val="0057213B"/>
    <w:rsid w:val="00574733"/>
    <w:rsid w:val="00576BCF"/>
    <w:rsid w:val="005825F2"/>
    <w:rsid w:val="00591A90"/>
    <w:rsid w:val="005A2D07"/>
    <w:rsid w:val="005A5F74"/>
    <w:rsid w:val="005B2EB6"/>
    <w:rsid w:val="005C2735"/>
    <w:rsid w:val="005C40F5"/>
    <w:rsid w:val="005C4135"/>
    <w:rsid w:val="005C4F2F"/>
    <w:rsid w:val="005F74F7"/>
    <w:rsid w:val="00600CD9"/>
    <w:rsid w:val="00612657"/>
    <w:rsid w:val="00612A22"/>
    <w:rsid w:val="00637A02"/>
    <w:rsid w:val="00640437"/>
    <w:rsid w:val="00643925"/>
    <w:rsid w:val="00662EE7"/>
    <w:rsid w:val="0066779A"/>
    <w:rsid w:val="00680AF0"/>
    <w:rsid w:val="0068795D"/>
    <w:rsid w:val="006B3807"/>
    <w:rsid w:val="006B49E0"/>
    <w:rsid w:val="006D0766"/>
    <w:rsid w:val="006D4B3F"/>
    <w:rsid w:val="006D631B"/>
    <w:rsid w:val="006F1357"/>
    <w:rsid w:val="00701317"/>
    <w:rsid w:val="007044E3"/>
    <w:rsid w:val="00707D6B"/>
    <w:rsid w:val="00715552"/>
    <w:rsid w:val="00742D84"/>
    <w:rsid w:val="00761C96"/>
    <w:rsid w:val="00770D72"/>
    <w:rsid w:val="007A1F22"/>
    <w:rsid w:val="007C771D"/>
    <w:rsid w:val="007E338A"/>
    <w:rsid w:val="007F0A89"/>
    <w:rsid w:val="007F3BB5"/>
    <w:rsid w:val="00801A31"/>
    <w:rsid w:val="00804A8A"/>
    <w:rsid w:val="00821A46"/>
    <w:rsid w:val="008773F1"/>
    <w:rsid w:val="00890DB4"/>
    <w:rsid w:val="008B1EA6"/>
    <w:rsid w:val="008D116F"/>
    <w:rsid w:val="008F62D0"/>
    <w:rsid w:val="00904E12"/>
    <w:rsid w:val="00907A82"/>
    <w:rsid w:val="00914494"/>
    <w:rsid w:val="009214CD"/>
    <w:rsid w:val="009335A1"/>
    <w:rsid w:val="00964E43"/>
    <w:rsid w:val="0097305D"/>
    <w:rsid w:val="0097459B"/>
    <w:rsid w:val="00981D6A"/>
    <w:rsid w:val="009A6692"/>
    <w:rsid w:val="009A6D37"/>
    <w:rsid w:val="009B4106"/>
    <w:rsid w:val="009F4585"/>
    <w:rsid w:val="00A04EFC"/>
    <w:rsid w:val="00A64013"/>
    <w:rsid w:val="00A74591"/>
    <w:rsid w:val="00A92ABF"/>
    <w:rsid w:val="00A94000"/>
    <w:rsid w:val="00AD01AD"/>
    <w:rsid w:val="00AD1084"/>
    <w:rsid w:val="00AE22AD"/>
    <w:rsid w:val="00AF0588"/>
    <w:rsid w:val="00AF4F9D"/>
    <w:rsid w:val="00AF4FFA"/>
    <w:rsid w:val="00B110AC"/>
    <w:rsid w:val="00B12D0D"/>
    <w:rsid w:val="00B17992"/>
    <w:rsid w:val="00B41422"/>
    <w:rsid w:val="00B658A1"/>
    <w:rsid w:val="00BC1E88"/>
    <w:rsid w:val="00BC4245"/>
    <w:rsid w:val="00BD3449"/>
    <w:rsid w:val="00BE683A"/>
    <w:rsid w:val="00C01C6F"/>
    <w:rsid w:val="00C1607C"/>
    <w:rsid w:val="00C454B8"/>
    <w:rsid w:val="00C51D4D"/>
    <w:rsid w:val="00C57A36"/>
    <w:rsid w:val="00CB10BC"/>
    <w:rsid w:val="00CB470B"/>
    <w:rsid w:val="00CB727A"/>
    <w:rsid w:val="00CC28D2"/>
    <w:rsid w:val="00CF1BBB"/>
    <w:rsid w:val="00D0226D"/>
    <w:rsid w:val="00D1064F"/>
    <w:rsid w:val="00D2649C"/>
    <w:rsid w:val="00D26628"/>
    <w:rsid w:val="00D27C81"/>
    <w:rsid w:val="00D37FEB"/>
    <w:rsid w:val="00D572BD"/>
    <w:rsid w:val="00D576B8"/>
    <w:rsid w:val="00D81DED"/>
    <w:rsid w:val="00D82CA8"/>
    <w:rsid w:val="00D961F2"/>
    <w:rsid w:val="00D96303"/>
    <w:rsid w:val="00DA04B0"/>
    <w:rsid w:val="00DC12F8"/>
    <w:rsid w:val="00DD341E"/>
    <w:rsid w:val="00DF3C63"/>
    <w:rsid w:val="00E0076B"/>
    <w:rsid w:val="00E047DE"/>
    <w:rsid w:val="00E062DE"/>
    <w:rsid w:val="00E10D97"/>
    <w:rsid w:val="00E1126E"/>
    <w:rsid w:val="00E1320B"/>
    <w:rsid w:val="00E26AA9"/>
    <w:rsid w:val="00E34802"/>
    <w:rsid w:val="00E36AA7"/>
    <w:rsid w:val="00E5783F"/>
    <w:rsid w:val="00E838D8"/>
    <w:rsid w:val="00ED0667"/>
    <w:rsid w:val="00ED5825"/>
    <w:rsid w:val="00EE6502"/>
    <w:rsid w:val="00F06E5C"/>
    <w:rsid w:val="00F20CC1"/>
    <w:rsid w:val="00F30BFD"/>
    <w:rsid w:val="00F511EA"/>
    <w:rsid w:val="00F5554F"/>
    <w:rsid w:val="00FB0673"/>
    <w:rsid w:val="00FB578B"/>
    <w:rsid w:val="00FC50B9"/>
    <w:rsid w:val="00FC5A9C"/>
    <w:rsid w:val="00FD0C08"/>
    <w:rsid w:val="00FD2BD1"/>
    <w:rsid w:val="00FE207A"/>
    <w:rsid w:val="00F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2C1F0"/>
  <w15:chartTrackingRefBased/>
  <w15:docId w15:val="{28CC51BE-9CE5-4327-A1BB-C4EAD7C3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6A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6AA9"/>
  </w:style>
  <w:style w:type="paragraph" w:styleId="a6">
    <w:name w:val="footer"/>
    <w:basedOn w:val="a"/>
    <w:link w:val="a7"/>
    <w:uiPriority w:val="99"/>
    <w:unhideWhenUsed/>
    <w:rsid w:val="00E26A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6AA9"/>
  </w:style>
  <w:style w:type="paragraph" w:styleId="a8">
    <w:name w:val="Balloon Text"/>
    <w:basedOn w:val="a"/>
    <w:link w:val="a9"/>
    <w:uiPriority w:val="99"/>
    <w:semiHidden/>
    <w:unhideWhenUsed/>
    <w:rsid w:val="002C3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3E4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A6D3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9A6D37"/>
  </w:style>
  <w:style w:type="character" w:styleId="ac">
    <w:name w:val="annotation reference"/>
    <w:basedOn w:val="a0"/>
    <w:uiPriority w:val="99"/>
    <w:semiHidden/>
    <w:unhideWhenUsed/>
    <w:rsid w:val="009A6D37"/>
    <w:rPr>
      <w:sz w:val="18"/>
      <w:szCs w:val="18"/>
    </w:rPr>
  </w:style>
  <w:style w:type="character" w:styleId="ad">
    <w:name w:val="Hyperlink"/>
    <w:basedOn w:val="a0"/>
    <w:uiPriority w:val="99"/>
    <w:unhideWhenUsed/>
    <w:rsid w:val="002967EE"/>
    <w:rPr>
      <w:color w:val="0563C1" w:themeColor="hyperlink"/>
      <w:u w:val="single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3F5D23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3F5D23"/>
    <w:rPr>
      <w:b/>
      <w:bCs/>
    </w:rPr>
  </w:style>
  <w:style w:type="paragraph" w:styleId="af0">
    <w:name w:val="Revision"/>
    <w:hidden/>
    <w:uiPriority w:val="99"/>
    <w:semiHidden/>
    <w:rsid w:val="00AE22AD"/>
  </w:style>
  <w:style w:type="paragraph" w:styleId="af1">
    <w:name w:val="List Paragraph"/>
    <w:basedOn w:val="a"/>
    <w:uiPriority w:val="34"/>
    <w:qFormat/>
    <w:rsid w:val="002D6561"/>
    <w:pPr>
      <w:adjustRightInd w:val="0"/>
      <w:ind w:leftChars="400" w:left="840"/>
      <w:textAlignment w:val="baseline"/>
    </w:pPr>
    <w:rPr>
      <w:rFonts w:ascii="ＭＳ 明朝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ref.kanagawa.jp/docs/f7t/cnt/f536769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99C43-FA87-4B33-9F56-DA3862EE9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河島</cp:lastModifiedBy>
  <cp:revision>10</cp:revision>
  <cp:lastPrinted>2025-04-15T02:27:00Z</cp:lastPrinted>
  <dcterms:created xsi:type="dcterms:W3CDTF">2026-06-05T06:49:00Z</dcterms:created>
  <dcterms:modified xsi:type="dcterms:W3CDTF">2026-06-09T04:44:00Z</dcterms:modified>
</cp:coreProperties>
</file>