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A6A8" w14:textId="77777777" w:rsidR="00C92A07" w:rsidRPr="00416CD7" w:rsidRDefault="005127E7">
      <w:pPr>
        <w:jc w:val="center"/>
        <w:rPr>
          <w:rFonts w:ascii="HG丸ｺﾞｼｯｸM-PRO" w:eastAsia="HG丸ｺﾞｼｯｸM-PRO"/>
          <w:sz w:val="21"/>
          <w:szCs w:val="21"/>
        </w:rPr>
      </w:pPr>
      <w:r w:rsidRPr="00416CD7"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FCBEF" wp14:editId="63BF52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13F14" id="Line 9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ZIJg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" strokeweight="2pt">
                <v:stroke dashstyle="1 1" endcap="round"/>
              </v:line>
            </w:pict>
          </mc:Fallback>
        </mc:AlternateContent>
      </w:r>
      <w:r w:rsidR="00C92A07" w:rsidRPr="00416CD7">
        <w:rPr>
          <w:rFonts w:ascii="HG丸ｺﾞｼｯｸM-PRO" w:eastAsia="HG丸ｺﾞｼｯｸM-PRO" w:hAnsi="ＭＳ ゴシック" w:hint="eastAsia"/>
          <w:b/>
          <w:spacing w:val="180"/>
          <w:kern w:val="0"/>
          <w:sz w:val="36"/>
          <w:szCs w:val="36"/>
          <w:fitText w:val="1805" w:id="1683117312"/>
        </w:rPr>
        <w:t>川崎</w:t>
      </w:r>
      <w:r w:rsidR="00C92A07" w:rsidRPr="00416CD7">
        <w:rPr>
          <w:rFonts w:ascii="HG丸ｺﾞｼｯｸM-PRO" w:eastAsia="HG丸ｺﾞｼｯｸM-PRO" w:hAnsi="ＭＳ ゴシック" w:hint="eastAsia"/>
          <w:b/>
          <w:kern w:val="0"/>
          <w:sz w:val="36"/>
          <w:szCs w:val="36"/>
          <w:fitText w:val="1805" w:id="1683117312"/>
        </w:rPr>
        <w:t>市</w:t>
      </w:r>
    </w:p>
    <w:p w14:paraId="0C2B5313" w14:textId="77777777" w:rsidR="00C92A07" w:rsidRPr="00416CD7" w:rsidRDefault="005127E7" w:rsidP="008E1335">
      <w:pPr>
        <w:rPr>
          <w:rFonts w:ascii="HG丸ｺﾞｼｯｸM-PRO" w:eastAsia="HG丸ｺﾞｼｯｸM-PRO"/>
          <w:szCs w:val="16"/>
        </w:rPr>
      </w:pPr>
      <w:r w:rsidRPr="00416CD7">
        <w:rPr>
          <w:rFonts w:ascii="HG丸ｺﾞｼｯｸM-PRO" w:eastAsia="HG丸ｺﾞｼｯｸM-PRO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E779E" wp14:editId="1A9FB07B">
                <wp:simplePos x="0" y="0"/>
                <wp:positionH relativeFrom="column">
                  <wp:posOffset>-9525</wp:posOffset>
                </wp:positionH>
                <wp:positionV relativeFrom="paragraph">
                  <wp:posOffset>31115</wp:posOffset>
                </wp:positionV>
                <wp:extent cx="5943600" cy="0"/>
                <wp:effectExtent l="0" t="0" r="0" b="0"/>
                <wp:wrapNone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5692F" id="Line 9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45pt" to="467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O7Jg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" strokeweight="2pt">
                <v:stroke dashstyle="1 1" endcap="round"/>
              </v:line>
            </w:pict>
          </mc:Fallback>
        </mc:AlternateContent>
      </w:r>
    </w:p>
    <w:p w14:paraId="751EC3C9" w14:textId="2C04A3A6" w:rsidR="00C92A07" w:rsidRPr="00416CD7" w:rsidRDefault="00996CA0" w:rsidP="002B45A7">
      <w:pPr>
        <w:jc w:val="center"/>
        <w:rPr>
          <w:rFonts w:ascii="HG丸ｺﾞｼｯｸM-PRO" w:eastAsia="HG丸ｺﾞｼｯｸM-PRO"/>
          <w:sz w:val="21"/>
          <w:szCs w:val="21"/>
        </w:rPr>
      </w:pPr>
      <w:r w:rsidRPr="00416CD7">
        <w:rPr>
          <w:rFonts w:ascii="HG丸ｺﾞｼｯｸM-PRO" w:eastAsia="HG丸ｺﾞｼｯｸM-PRO" w:hint="eastAsia"/>
          <w:sz w:val="21"/>
          <w:szCs w:val="21"/>
        </w:rPr>
        <w:t>更新年月日：</w:t>
      </w:r>
      <w:r w:rsidR="006E6970" w:rsidRPr="00416CD7">
        <w:rPr>
          <w:rFonts w:ascii="HG丸ｺﾞｼｯｸM-PRO" w:eastAsia="HG丸ｺﾞｼｯｸM-PRO" w:hint="eastAsia"/>
          <w:sz w:val="21"/>
          <w:szCs w:val="21"/>
        </w:rPr>
        <w:t>令和</w:t>
      </w:r>
      <w:r w:rsidR="004B05EC" w:rsidRPr="00970D6B">
        <w:rPr>
          <w:rFonts w:ascii="HG丸ｺﾞｼｯｸM-PRO" w:eastAsia="HG丸ｺﾞｼｯｸM-PRO" w:hint="eastAsia"/>
          <w:sz w:val="21"/>
          <w:szCs w:val="21"/>
        </w:rPr>
        <w:t>８</w:t>
      </w:r>
      <w:r w:rsidR="00C92A07" w:rsidRPr="00416CD7">
        <w:rPr>
          <w:rFonts w:ascii="HG丸ｺﾞｼｯｸM-PRO" w:eastAsia="HG丸ｺﾞｼｯｸM-PRO" w:hint="eastAsia"/>
          <w:sz w:val="21"/>
          <w:szCs w:val="21"/>
        </w:rPr>
        <w:t>年</w:t>
      </w:r>
      <w:r w:rsidR="00D96D58" w:rsidRPr="00416CD7">
        <w:rPr>
          <w:rFonts w:ascii="HG丸ｺﾞｼｯｸM-PRO" w:eastAsia="HG丸ｺﾞｼｯｸM-PRO" w:hint="eastAsia"/>
          <w:sz w:val="21"/>
          <w:szCs w:val="21"/>
        </w:rPr>
        <w:t>４</w:t>
      </w:r>
      <w:r w:rsidRPr="00416CD7">
        <w:rPr>
          <w:rFonts w:ascii="HG丸ｺﾞｼｯｸM-PRO" w:eastAsia="HG丸ｺﾞｼｯｸM-PRO" w:hint="eastAsia"/>
          <w:sz w:val="21"/>
          <w:szCs w:val="21"/>
        </w:rPr>
        <w:t>月</w:t>
      </w:r>
      <w:r w:rsidR="00D96D58" w:rsidRPr="00416CD7">
        <w:rPr>
          <w:rFonts w:ascii="HG丸ｺﾞｼｯｸM-PRO" w:eastAsia="HG丸ｺﾞｼｯｸM-PRO" w:hint="eastAsia"/>
          <w:sz w:val="21"/>
          <w:szCs w:val="21"/>
        </w:rPr>
        <w:t>１</w:t>
      </w:r>
      <w:r w:rsidR="00C92A07" w:rsidRPr="00416CD7">
        <w:rPr>
          <w:rFonts w:ascii="HG丸ｺﾞｼｯｸM-PRO" w:eastAsia="HG丸ｺﾞｼｯｸM-PRO" w:hint="eastAsia"/>
          <w:sz w:val="21"/>
          <w:szCs w:val="21"/>
        </w:rPr>
        <w:t>日</w:t>
      </w:r>
    </w:p>
    <w:p w14:paraId="3849E597" w14:textId="77777777" w:rsidR="00C92A07" w:rsidRPr="00416CD7" w:rsidRDefault="00C92A07">
      <w:pPr>
        <w:jc w:val="center"/>
        <w:rPr>
          <w:rFonts w:ascii="HG丸ｺﾞｼｯｸM-PRO" w:eastAsia="HG丸ｺﾞｼｯｸM-PRO"/>
          <w:sz w:val="21"/>
          <w:szCs w:val="21"/>
        </w:rPr>
      </w:pPr>
      <w:r w:rsidRPr="00416CD7">
        <w:rPr>
          <w:rFonts w:ascii="HG丸ｺﾞｼｯｸM-PRO" w:eastAsia="HG丸ｺﾞｼｯｸM-PRO" w:hint="eastAsia"/>
          <w:sz w:val="21"/>
          <w:szCs w:val="21"/>
        </w:rPr>
        <w:t xml:space="preserve">ホームページ　</w:t>
      </w:r>
      <w:hyperlink w:history="1">
        <w:r w:rsidRPr="00416CD7">
          <w:rPr>
            <w:rStyle w:val="a3"/>
            <w:rFonts w:ascii="HG丸ｺﾞｼｯｸM-PRO" w:eastAsia="HG丸ｺﾞｼｯｸM-PRO" w:hint="eastAsia"/>
            <w:color w:val="auto"/>
            <w:sz w:val="21"/>
            <w:szCs w:val="21"/>
          </w:rPr>
          <w:t>www.city.kawasaki.jp</w:t>
        </w:r>
      </w:hyperlink>
      <w:r w:rsidRPr="00416CD7">
        <w:rPr>
          <w:rFonts w:ascii="HG丸ｺﾞｼｯｸM-PRO" w:eastAsia="HG丸ｺﾞｼｯｸM-PRO" w:hint="eastAsia"/>
          <w:sz w:val="21"/>
          <w:szCs w:val="21"/>
        </w:rPr>
        <w:t xml:space="preserve">　　特定行政庁</w:t>
      </w:r>
      <w:r w:rsidRPr="00416CD7">
        <w:rPr>
          <w:rFonts w:ascii="HG丸ｺﾞｼｯｸM-PRO" w:eastAsia="HG丸ｺﾞｼｯｸM-PRO" w:hint="eastAsia"/>
          <w:sz w:val="20"/>
          <w:szCs w:val="21"/>
        </w:rPr>
        <w:t>の</w:t>
      </w:r>
      <w:r w:rsidRPr="00416CD7">
        <w:rPr>
          <w:rFonts w:ascii="HG丸ｺﾞｼｯｸM-PRO" w:eastAsia="HG丸ｺﾞｼｯｸM-PRO" w:hint="eastAsia"/>
          <w:sz w:val="21"/>
          <w:szCs w:val="21"/>
        </w:rPr>
        <w:t>設置（昭和２６年）</w:t>
      </w:r>
    </w:p>
    <w:tbl>
      <w:tblPr>
        <w:tblW w:w="5000" w:type="pct"/>
        <w:tblInd w:w="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8"/>
        <w:gridCol w:w="3048"/>
        <w:gridCol w:w="3010"/>
      </w:tblGrid>
      <w:tr w:rsidR="00416CD7" w:rsidRPr="00416CD7" w14:paraId="5638CE85" w14:textId="77777777" w:rsidTr="00542E3D">
        <w:trPr>
          <w:trHeight w:val="450"/>
        </w:trPr>
        <w:tc>
          <w:tcPr>
            <w:tcW w:w="1776" w:type="pct"/>
            <w:shd w:val="pct5" w:color="auto" w:fill="F3F3F3"/>
            <w:vAlign w:val="center"/>
          </w:tcPr>
          <w:p w14:paraId="05F9972B" w14:textId="77777777" w:rsidR="00C92A07" w:rsidRPr="00416CD7" w:rsidRDefault="00C92A07" w:rsidP="008D15D8">
            <w:pPr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確認申請担当課</w:t>
            </w:r>
          </w:p>
        </w:tc>
        <w:tc>
          <w:tcPr>
            <w:tcW w:w="1622" w:type="pct"/>
            <w:tcBorders>
              <w:bottom w:val="single" w:sz="6" w:space="0" w:color="auto"/>
            </w:tcBorders>
            <w:shd w:val="pct5" w:color="auto" w:fill="F3F3F3"/>
            <w:vAlign w:val="center"/>
          </w:tcPr>
          <w:p w14:paraId="532900C5" w14:textId="77777777" w:rsidR="00C92A07" w:rsidRPr="00416CD7" w:rsidRDefault="00C92A07" w:rsidP="008D15D8">
            <w:pPr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開発許可担当課</w:t>
            </w:r>
          </w:p>
        </w:tc>
        <w:tc>
          <w:tcPr>
            <w:tcW w:w="1603" w:type="pct"/>
            <w:shd w:val="pct5" w:color="auto" w:fill="F3F3F3"/>
            <w:vAlign w:val="center"/>
          </w:tcPr>
          <w:p w14:paraId="670F6F96" w14:textId="77777777" w:rsidR="00C92A07" w:rsidRPr="00416CD7" w:rsidRDefault="00C92A07" w:rsidP="008D15D8">
            <w:pPr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消防担当課</w:t>
            </w:r>
          </w:p>
        </w:tc>
      </w:tr>
      <w:tr w:rsidR="00416CD7" w:rsidRPr="00416CD7" w14:paraId="6EBD878B" w14:textId="77777777" w:rsidTr="00542E3D">
        <w:trPr>
          <w:cantSplit/>
          <w:trHeight w:val="3787"/>
        </w:trPr>
        <w:tc>
          <w:tcPr>
            <w:tcW w:w="1776" w:type="pct"/>
          </w:tcPr>
          <w:p w14:paraId="5C5795E9" w14:textId="77777777" w:rsidR="008D15D8" w:rsidRPr="00416CD7" w:rsidRDefault="008B0725" w:rsidP="008D15D8">
            <w:pPr>
              <w:pStyle w:val="30"/>
              <w:ind w:rightChars="26" w:right="42"/>
              <w:rPr>
                <w:rFonts w:ascii="HG丸ｺﾞｼｯｸM-PRO" w:eastAsia="HG丸ｺﾞｼｯｸM-PRO"/>
              </w:rPr>
            </w:pPr>
            <w:r w:rsidRPr="00416CD7">
              <w:rPr>
                <w:rFonts w:ascii="HG丸ｺﾞｼｯｸM-PRO" w:eastAsia="HG丸ｺﾞｼｯｸM-PRO" w:hint="eastAsia"/>
              </w:rPr>
              <w:t>まちづくり局</w:t>
            </w:r>
            <w:r w:rsidR="008D15D8" w:rsidRPr="00416CD7">
              <w:rPr>
                <w:rFonts w:ascii="HG丸ｺﾞｼｯｸM-PRO" w:eastAsia="HG丸ｺﾞｼｯｸM-PRO" w:hint="eastAsia"/>
              </w:rPr>
              <w:t xml:space="preserve"> </w:t>
            </w:r>
            <w:r w:rsidRPr="00416CD7">
              <w:rPr>
                <w:rFonts w:ascii="HG丸ｺﾞｼｯｸM-PRO" w:eastAsia="HG丸ｺﾞｼｯｸM-PRO" w:hint="eastAsia"/>
              </w:rPr>
              <w:t>指導部</w:t>
            </w:r>
          </w:p>
          <w:p w14:paraId="271F046E" w14:textId="77777777" w:rsidR="008B0725" w:rsidRPr="00416CD7" w:rsidRDefault="008D15D8" w:rsidP="005127E7">
            <w:pPr>
              <w:pStyle w:val="30"/>
              <w:ind w:rightChars="26" w:right="42" w:firstLineChars="650" w:firstLine="1370"/>
              <w:rPr>
                <w:rFonts w:ascii="HG丸ｺﾞｼｯｸM-PRO" w:eastAsia="HG丸ｺﾞｼｯｸM-PRO"/>
              </w:rPr>
            </w:pPr>
            <w:r w:rsidRPr="00416CD7">
              <w:rPr>
                <w:rFonts w:ascii="HG丸ｺﾞｼｯｸM-PRO" w:eastAsia="HG丸ｺﾞｼｯｸM-PRO" w:hint="eastAsia"/>
              </w:rPr>
              <w:t>建築</w:t>
            </w:r>
            <w:r w:rsidR="008B0725" w:rsidRPr="00416CD7">
              <w:rPr>
                <w:rFonts w:ascii="HG丸ｺﾞｼｯｸM-PRO" w:eastAsia="HG丸ｺﾞｼｯｸM-PRO" w:hint="eastAsia"/>
              </w:rPr>
              <w:t>審査課</w:t>
            </w:r>
          </w:p>
          <w:p w14:paraId="6BF9C24E" w14:textId="77777777" w:rsidR="00F566F3" w:rsidRPr="00416CD7" w:rsidRDefault="008B0725" w:rsidP="008D15D8">
            <w:pPr>
              <w:ind w:rightChars="26" w:right="42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〒210-8577</w:t>
            </w:r>
          </w:p>
          <w:p w14:paraId="67A01C13" w14:textId="77777777" w:rsidR="008B0725" w:rsidRPr="00416CD7" w:rsidRDefault="008B0725" w:rsidP="008D15D8">
            <w:pPr>
              <w:ind w:rightChars="26" w:right="42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川崎市川崎区宮本町１</w:t>
            </w:r>
            <w:r w:rsidR="00E43659" w:rsidRPr="00416CD7">
              <w:rPr>
                <w:rFonts w:ascii="HG丸ｺﾞｼｯｸM-PRO" w:eastAsia="HG丸ｺﾞｼｯｸM-PRO" w:hAnsi="ＭＳ 明朝" w:hint="eastAsia"/>
                <w:sz w:val="20"/>
              </w:rPr>
              <w:t>番地</w:t>
            </w:r>
          </w:p>
          <w:p w14:paraId="0461FAEB" w14:textId="77777777" w:rsidR="007431AB" w:rsidRPr="00416CD7" w:rsidRDefault="007431AB" w:rsidP="008D15D8">
            <w:pPr>
              <w:ind w:rightChars="26" w:right="42"/>
              <w:rPr>
                <w:rFonts w:ascii="HG丸ｺﾞｼｯｸM-PRO" w:eastAsia="HG丸ｺﾞｼｯｸM-PRO" w:hAnsi="ＭＳ 明朝"/>
                <w:b/>
                <w:sz w:val="20"/>
              </w:rPr>
            </w:pPr>
          </w:p>
          <w:p w14:paraId="1B12B7F1" w14:textId="77777777" w:rsidR="0067129D" w:rsidRDefault="0067129D" w:rsidP="0067129D">
            <w:pPr>
              <w:ind w:rightChars="26" w:right="42"/>
              <w:rPr>
                <w:rFonts w:ascii="HG丸ｺﾞｼｯｸM-PRO" w:eastAsia="HG丸ｺﾞｼｯｸM-PRO" w:hAnsi="ＭＳ 明朝"/>
                <w:b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b/>
                <w:sz w:val="20"/>
              </w:rPr>
              <w:t>意匠南部</w:t>
            </w:r>
          </w:p>
          <w:p w14:paraId="38274702" w14:textId="77777777" w:rsidR="0067129D" w:rsidRPr="00970D6B" w:rsidRDefault="0067129D" w:rsidP="0067129D">
            <w:pPr>
              <w:ind w:rightChars="26" w:right="42"/>
              <w:rPr>
                <w:rFonts w:ascii="HG丸ｺﾞｼｯｸM-PRO" w:eastAsia="HG丸ｺﾞｼｯｸM-PRO" w:hAnsi="ＭＳ 明朝"/>
                <w:b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（川崎</w:t>
            </w: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･幸･中原区）</w:t>
            </w:r>
          </w:p>
          <w:p w14:paraId="55DBE2E1" w14:textId="77777777" w:rsidR="0067129D" w:rsidRPr="00970D6B" w:rsidRDefault="0067129D" w:rsidP="0067129D">
            <w:pPr>
              <w:tabs>
                <w:tab w:val="left" w:pos="687"/>
              </w:tabs>
              <w:ind w:rightChars="26" w:right="42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TEL</w:t>
            </w:r>
            <w:r w:rsidRPr="00970D6B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044-200-3044</w:t>
            </w:r>
          </w:p>
          <w:p w14:paraId="6F9BB2B1" w14:textId="77777777" w:rsidR="0067129D" w:rsidRPr="00970D6B" w:rsidRDefault="0067129D" w:rsidP="0067129D">
            <w:pPr>
              <w:tabs>
                <w:tab w:val="left" w:pos="645"/>
              </w:tabs>
              <w:ind w:rightChars="26" w:right="42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FAX</w:t>
            </w:r>
            <w:r w:rsidRPr="00970D6B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：044-200-3</w:t>
            </w:r>
            <w:r w:rsidRPr="00970D6B">
              <w:rPr>
                <w:rFonts w:ascii="HG丸ｺﾞｼｯｸM-PRO" w:eastAsia="HG丸ｺﾞｼｯｸM-PRO" w:hAnsi="ＭＳ 明朝"/>
                <w:sz w:val="20"/>
              </w:rPr>
              <w:t>089</w:t>
            </w:r>
          </w:p>
          <w:p w14:paraId="43233227" w14:textId="77777777" w:rsidR="0067129D" w:rsidRPr="00970D6B" w:rsidRDefault="0067129D" w:rsidP="0067129D">
            <w:pPr>
              <w:ind w:rightChars="26" w:right="42"/>
              <w:rPr>
                <w:rFonts w:ascii="HG丸ｺﾞｼｯｸM-PRO" w:eastAsia="HG丸ｺﾞｼｯｸM-PRO" w:hAnsi="ＭＳ 明朝"/>
                <w:b/>
                <w:sz w:val="20"/>
              </w:rPr>
            </w:pPr>
            <w:r w:rsidRPr="00970D6B">
              <w:rPr>
                <w:rFonts w:ascii="HG丸ｺﾞｼｯｸM-PRO" w:eastAsia="HG丸ｺﾞｼｯｸM-PRO" w:hAnsi="ＭＳ 明朝" w:hint="eastAsia"/>
                <w:b/>
                <w:sz w:val="20"/>
              </w:rPr>
              <w:t>意匠北部</w:t>
            </w:r>
          </w:p>
          <w:p w14:paraId="3847D3C4" w14:textId="77777777" w:rsidR="0067129D" w:rsidRPr="00970D6B" w:rsidRDefault="0067129D" w:rsidP="0067129D">
            <w:pPr>
              <w:ind w:rightChars="26" w:right="42"/>
              <w:rPr>
                <w:rFonts w:ascii="HG丸ｺﾞｼｯｸM-PRO" w:eastAsia="HG丸ｺﾞｼｯｸM-PRO" w:hAnsi="ＭＳ 明朝"/>
                <w:sz w:val="20"/>
              </w:rPr>
            </w:pP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（高津･宮前･多摩･麻生区）</w:t>
            </w:r>
          </w:p>
          <w:p w14:paraId="3693D8A0" w14:textId="77777777" w:rsidR="0067129D" w:rsidRPr="00970D6B" w:rsidRDefault="0067129D" w:rsidP="0067129D">
            <w:pPr>
              <w:tabs>
                <w:tab w:val="left" w:pos="687"/>
              </w:tabs>
              <w:ind w:rightChars="26" w:right="42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TEL</w:t>
            </w:r>
            <w:r w:rsidRPr="00970D6B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970D6B">
              <w:rPr>
                <w:rFonts w:ascii="HG丸ｺﾞｼｯｸM-PRO" w:eastAsia="HG丸ｺﾞｼｯｸM-PRO" w:hAnsi="ＭＳ 明朝" w:hint="eastAsia"/>
                <w:sz w:val="20"/>
              </w:rPr>
              <w:t>044-200-3045</w:t>
            </w:r>
          </w:p>
          <w:p w14:paraId="60EA4478" w14:textId="77777777" w:rsidR="0067129D" w:rsidRPr="00416CD7" w:rsidRDefault="0067129D" w:rsidP="0067129D">
            <w:pPr>
              <w:tabs>
                <w:tab w:val="left" w:pos="645"/>
              </w:tabs>
              <w:ind w:rightChars="26" w:right="42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FAX</w:t>
            </w:r>
            <w:r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：044-200-3</w:t>
            </w:r>
            <w:r w:rsidRPr="00416CD7">
              <w:rPr>
                <w:rFonts w:ascii="HG丸ｺﾞｼｯｸM-PRO" w:eastAsia="HG丸ｺﾞｼｯｸM-PRO" w:hAnsi="ＭＳ 明朝"/>
                <w:sz w:val="20"/>
              </w:rPr>
              <w:t>089</w:t>
            </w:r>
          </w:p>
          <w:p w14:paraId="35739B06" w14:textId="77777777" w:rsidR="00F65DD7" w:rsidRPr="00416CD7" w:rsidRDefault="00F65DD7" w:rsidP="008D15D8">
            <w:pPr>
              <w:pStyle w:val="20"/>
              <w:ind w:rightChars="26" w:right="42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</w:p>
          <w:p w14:paraId="2F0EF7DE" w14:textId="77777777" w:rsidR="007431AB" w:rsidRPr="00416CD7" w:rsidRDefault="007431AB" w:rsidP="008D15D8">
            <w:pPr>
              <w:pStyle w:val="20"/>
              <w:ind w:rightChars="26" w:right="42"/>
              <w:rPr>
                <w:rFonts w:ascii="HG丸ｺﾞｼｯｸM-PRO" w:eastAsia="HG丸ｺﾞｼｯｸM-PRO"/>
                <w:sz w:val="20"/>
                <w:szCs w:val="20"/>
              </w:rPr>
            </w:pPr>
            <w:r w:rsidRPr="00416CD7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構造</w:t>
            </w:r>
            <w:r w:rsidR="00964F67" w:rsidRPr="00416CD7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・設備</w:t>
            </w:r>
          </w:p>
          <w:p w14:paraId="6C47CC73" w14:textId="77777777" w:rsidR="007431AB" w:rsidRPr="00416CD7" w:rsidRDefault="007431AB" w:rsidP="0018018B">
            <w:pPr>
              <w:tabs>
                <w:tab w:val="left" w:pos="687"/>
              </w:tabs>
              <w:ind w:rightChars="26" w:right="42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TEL</w:t>
            </w:r>
            <w:r w:rsidR="00326F35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044-200-3019/3023</w:t>
            </w:r>
          </w:p>
          <w:p w14:paraId="197B3896" w14:textId="77777777" w:rsidR="008E1335" w:rsidRPr="00416CD7" w:rsidRDefault="007431AB" w:rsidP="0018018B">
            <w:pPr>
              <w:tabs>
                <w:tab w:val="left" w:pos="645"/>
              </w:tabs>
              <w:ind w:rightChars="26" w:right="42" w:firstLineChars="100" w:firstLine="200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FAX</w:t>
            </w:r>
            <w:r w:rsidR="00326F35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：044-200-</w:t>
            </w:r>
            <w:r w:rsidR="00655D82" w:rsidRPr="00416CD7">
              <w:rPr>
                <w:rFonts w:ascii="HG丸ｺﾞｼｯｸM-PRO" w:eastAsia="HG丸ｺﾞｼｯｸM-PRO" w:hAnsi="ＭＳ 明朝" w:hint="eastAsia"/>
                <w:sz w:val="20"/>
              </w:rPr>
              <w:t>3</w:t>
            </w:r>
            <w:r w:rsidR="00655D82" w:rsidRPr="00416CD7">
              <w:rPr>
                <w:rFonts w:ascii="HG丸ｺﾞｼｯｸM-PRO" w:eastAsia="HG丸ｺﾞｼｯｸM-PRO" w:hAnsi="ＭＳ 明朝"/>
                <w:sz w:val="20"/>
              </w:rPr>
              <w:t>089</w:t>
            </w:r>
          </w:p>
        </w:tc>
        <w:tc>
          <w:tcPr>
            <w:tcW w:w="1622" w:type="pct"/>
          </w:tcPr>
          <w:p w14:paraId="2736A00B" w14:textId="77777777" w:rsidR="008D15D8" w:rsidRPr="00416CD7" w:rsidRDefault="008B0725" w:rsidP="008D15D8">
            <w:pPr>
              <w:pStyle w:val="a6"/>
              <w:rPr>
                <w:rFonts w:ascii="HG丸ｺﾞｼｯｸM-PRO" w:eastAsia="HG丸ｺﾞｼｯｸM-PRO" w:hAnsi="ＭＳ 明朝"/>
              </w:rPr>
            </w:pPr>
            <w:r w:rsidRPr="00416CD7">
              <w:rPr>
                <w:rFonts w:ascii="HG丸ｺﾞｼｯｸM-PRO" w:eastAsia="HG丸ｺﾞｼｯｸM-PRO" w:hAnsi="ＭＳ 明朝" w:hint="eastAsia"/>
              </w:rPr>
              <w:t>まちづくり局</w:t>
            </w:r>
            <w:r w:rsidR="008D15D8" w:rsidRPr="00416CD7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416CD7">
              <w:rPr>
                <w:rFonts w:ascii="HG丸ｺﾞｼｯｸM-PRO" w:eastAsia="HG丸ｺﾞｼｯｸM-PRO" w:hAnsi="ＭＳ 明朝" w:hint="eastAsia"/>
              </w:rPr>
              <w:t>指導部</w:t>
            </w:r>
          </w:p>
          <w:p w14:paraId="75A69FC2" w14:textId="77777777" w:rsidR="008B0725" w:rsidRPr="00416CD7" w:rsidRDefault="00964F67" w:rsidP="005127E7">
            <w:pPr>
              <w:pStyle w:val="a6"/>
              <w:ind w:firstLineChars="650" w:firstLine="1370"/>
              <w:rPr>
                <w:rFonts w:ascii="HG丸ｺﾞｼｯｸM-PRO" w:eastAsia="HG丸ｺﾞｼｯｸM-PRO" w:hAnsi="ＭＳ 明朝"/>
              </w:rPr>
            </w:pPr>
            <w:r w:rsidRPr="00416CD7">
              <w:rPr>
                <w:rFonts w:ascii="HG丸ｺﾞｼｯｸM-PRO" w:eastAsia="HG丸ｺﾞｼｯｸM-PRO" w:hAnsi="ＭＳ 明朝" w:hint="eastAsia"/>
              </w:rPr>
              <w:t>宅地</w:t>
            </w:r>
            <w:r w:rsidR="008B0725" w:rsidRPr="00416CD7">
              <w:rPr>
                <w:rFonts w:ascii="HG丸ｺﾞｼｯｸM-PRO" w:eastAsia="HG丸ｺﾞｼｯｸM-PRO" w:hAnsi="ＭＳ 明朝" w:hint="eastAsia"/>
              </w:rPr>
              <w:t>審査課</w:t>
            </w:r>
          </w:p>
          <w:p w14:paraId="144BC68C" w14:textId="77777777" w:rsidR="00F566F3" w:rsidRPr="00416CD7" w:rsidRDefault="008B0725" w:rsidP="008D15D8">
            <w:pPr>
              <w:ind w:right="-29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〒210-8577</w:t>
            </w:r>
          </w:p>
          <w:p w14:paraId="3A0CA015" w14:textId="77777777" w:rsidR="008B0725" w:rsidRPr="00416CD7" w:rsidRDefault="00F566F3" w:rsidP="008D15D8">
            <w:pPr>
              <w:ind w:right="-29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川崎市</w:t>
            </w:r>
            <w:r w:rsidR="008B0725" w:rsidRPr="00416CD7">
              <w:rPr>
                <w:rFonts w:ascii="HG丸ｺﾞｼｯｸM-PRO" w:eastAsia="HG丸ｺﾞｼｯｸM-PRO" w:hAnsi="ＭＳ 明朝" w:hint="eastAsia"/>
                <w:sz w:val="20"/>
              </w:rPr>
              <w:t>川崎区宮本町１</w:t>
            </w:r>
            <w:r w:rsidR="00E43659" w:rsidRPr="00416CD7">
              <w:rPr>
                <w:rFonts w:ascii="HG丸ｺﾞｼｯｸM-PRO" w:eastAsia="HG丸ｺﾞｼｯｸM-PRO" w:hAnsi="ＭＳ 明朝" w:hint="eastAsia"/>
                <w:sz w:val="20"/>
              </w:rPr>
              <w:t>番地</w:t>
            </w:r>
          </w:p>
          <w:p w14:paraId="11661A73" w14:textId="77777777" w:rsidR="00E43659" w:rsidRPr="00416CD7" w:rsidRDefault="00E43659" w:rsidP="008D15D8">
            <w:pPr>
              <w:ind w:leftChars="-61" w:left="-98" w:right="-290"/>
              <w:rPr>
                <w:rFonts w:ascii="HG丸ｺﾞｼｯｸM-PRO" w:eastAsia="HG丸ｺﾞｼｯｸM-PRO" w:hAnsi="ＭＳ 明朝"/>
                <w:sz w:val="20"/>
              </w:rPr>
            </w:pPr>
          </w:p>
          <w:p w14:paraId="151178EF" w14:textId="77777777" w:rsidR="00605391" w:rsidRPr="00416CD7" w:rsidRDefault="00E43659" w:rsidP="008D15D8">
            <w:pPr>
              <w:rPr>
                <w:rFonts w:ascii="HG丸ｺﾞｼｯｸM-PRO" w:eastAsia="HG丸ｺﾞｼｯｸM-PRO" w:hAnsi="ＭＳ 明朝"/>
                <w:b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b/>
                <w:sz w:val="20"/>
              </w:rPr>
              <w:t>許可第１</w:t>
            </w:r>
          </w:p>
          <w:p w14:paraId="5A59236B" w14:textId="77777777" w:rsidR="007431AB" w:rsidRPr="00416CD7" w:rsidRDefault="00605391" w:rsidP="00605391">
            <w:pPr>
              <w:rPr>
                <w:rFonts w:ascii="HG丸ｺﾞｼｯｸM-PRO" w:eastAsia="HG丸ｺﾞｼｯｸM-PRO" w:hAnsi="ＭＳ 明朝"/>
                <w:b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（</w:t>
            </w:r>
            <w:r w:rsidR="00E43659" w:rsidRPr="00416CD7">
              <w:rPr>
                <w:rFonts w:ascii="HG丸ｺﾞｼｯｸM-PRO" w:eastAsia="HG丸ｺﾞｼｯｸM-PRO" w:hAnsi="ＭＳ 明朝" w:hint="eastAsia"/>
                <w:sz w:val="20"/>
              </w:rPr>
              <w:t>中原･高津</w:t>
            </w:r>
            <w:r w:rsidR="00964F67" w:rsidRPr="00416CD7">
              <w:rPr>
                <w:rFonts w:ascii="HG丸ｺﾞｼｯｸM-PRO" w:eastAsia="HG丸ｺﾞｼｯｸM-PRO" w:hAnsi="ＭＳ 明朝" w:hint="eastAsia"/>
                <w:sz w:val="20"/>
              </w:rPr>
              <w:t>･宮前</w:t>
            </w:r>
            <w:r w:rsidR="00E43659" w:rsidRPr="00416CD7">
              <w:rPr>
                <w:rFonts w:ascii="HG丸ｺﾞｼｯｸM-PRO" w:eastAsia="HG丸ｺﾞｼｯｸM-PRO" w:hAnsi="ＭＳ 明朝" w:hint="eastAsia"/>
                <w:sz w:val="20"/>
              </w:rPr>
              <w:t>区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）</w:t>
            </w:r>
          </w:p>
          <w:p w14:paraId="28B09B5C" w14:textId="77777777" w:rsidR="007431AB" w:rsidRPr="00416CD7" w:rsidRDefault="007431AB" w:rsidP="0018018B">
            <w:pPr>
              <w:tabs>
                <w:tab w:val="left" w:pos="657"/>
              </w:tabs>
              <w:ind w:right="-290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TEL</w:t>
            </w:r>
            <w:r w:rsidR="00DA119D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：044-200-272</w:t>
            </w:r>
            <w:r w:rsidR="00BE29CD" w:rsidRPr="00416CD7">
              <w:rPr>
                <w:rFonts w:ascii="HG丸ｺﾞｼｯｸM-PRO" w:eastAsia="HG丸ｺﾞｼｯｸM-PRO" w:hAnsi="ＭＳ 明朝" w:hint="eastAsia"/>
                <w:sz w:val="20"/>
              </w:rPr>
              <w:t>6</w:t>
            </w:r>
          </w:p>
          <w:p w14:paraId="1A44E9F2" w14:textId="77777777" w:rsidR="00964F67" w:rsidRPr="00416CD7" w:rsidRDefault="00326F35" w:rsidP="0018018B">
            <w:pPr>
              <w:tabs>
                <w:tab w:val="right" w:pos="2560"/>
              </w:tabs>
              <w:ind w:right="-290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="00964F67" w:rsidRPr="00416CD7">
              <w:rPr>
                <w:rFonts w:ascii="HG丸ｺﾞｼｯｸM-PRO" w:eastAsia="HG丸ｺﾞｼｯｸM-PRO" w:hAnsi="ＭＳ 明朝" w:hint="eastAsia"/>
                <w:sz w:val="20"/>
              </w:rPr>
              <w:t>/2727</w:t>
            </w:r>
          </w:p>
          <w:p w14:paraId="60CFB45D" w14:textId="77777777" w:rsidR="008B0725" w:rsidRPr="00416CD7" w:rsidRDefault="007431AB" w:rsidP="0018018B">
            <w:pPr>
              <w:tabs>
                <w:tab w:val="left" w:pos="657"/>
              </w:tabs>
              <w:ind w:right="-290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FAX</w:t>
            </w:r>
            <w:r w:rsidR="00DA119D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：044-200-</w:t>
            </w:r>
            <w:r w:rsidR="0046546F" w:rsidRPr="00416CD7">
              <w:rPr>
                <w:rFonts w:ascii="HG丸ｺﾞｼｯｸM-PRO" w:eastAsia="HG丸ｺﾞｼｯｸM-PRO" w:hAnsi="ＭＳ 明朝" w:hint="eastAsia"/>
                <w:sz w:val="20"/>
              </w:rPr>
              <w:t>3</w:t>
            </w:r>
            <w:r w:rsidR="0046546F" w:rsidRPr="00416CD7">
              <w:rPr>
                <w:rFonts w:ascii="HG丸ｺﾞｼｯｸM-PRO" w:eastAsia="HG丸ｺﾞｼｯｸM-PRO" w:hAnsi="ＭＳ 明朝"/>
                <w:sz w:val="20"/>
              </w:rPr>
              <w:t>089</w:t>
            </w:r>
          </w:p>
          <w:p w14:paraId="1B47509E" w14:textId="77777777" w:rsidR="00605391" w:rsidRPr="00416CD7" w:rsidRDefault="00E43659" w:rsidP="008D15D8">
            <w:pPr>
              <w:rPr>
                <w:rFonts w:ascii="HG丸ｺﾞｼｯｸM-PRO" w:eastAsia="HG丸ｺﾞｼｯｸM-PRO" w:hAnsi="ＭＳ 明朝"/>
                <w:b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b/>
                <w:sz w:val="20"/>
              </w:rPr>
              <w:t>許可第２</w:t>
            </w:r>
          </w:p>
          <w:p w14:paraId="19EC8868" w14:textId="77777777" w:rsidR="00E43659" w:rsidRPr="00416CD7" w:rsidRDefault="008D15D8" w:rsidP="00605391">
            <w:pPr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（</w:t>
            </w:r>
            <w:r w:rsidR="00511595" w:rsidRPr="00416CD7">
              <w:rPr>
                <w:rFonts w:ascii="HG丸ｺﾞｼｯｸM-PRO" w:eastAsia="HG丸ｺﾞｼｯｸM-PRO" w:hAnsi="ＭＳ 明朝" w:hint="eastAsia"/>
                <w:sz w:val="20"/>
              </w:rPr>
              <w:t>川崎･幸･</w:t>
            </w:r>
            <w:r w:rsidR="00E43659" w:rsidRPr="00416CD7">
              <w:rPr>
                <w:rFonts w:ascii="HG丸ｺﾞｼｯｸM-PRO" w:eastAsia="HG丸ｺﾞｼｯｸM-PRO" w:hAnsi="ＭＳ 明朝" w:hint="eastAsia"/>
                <w:sz w:val="20"/>
              </w:rPr>
              <w:t>多摩</w:t>
            </w:r>
            <w:r w:rsidR="00964F67" w:rsidRPr="00416CD7">
              <w:rPr>
                <w:rFonts w:ascii="HG丸ｺﾞｼｯｸM-PRO" w:eastAsia="HG丸ｺﾞｼｯｸM-PRO" w:hAnsi="ＭＳ 明朝" w:hint="eastAsia"/>
                <w:sz w:val="20"/>
              </w:rPr>
              <w:t>･麻生</w:t>
            </w:r>
            <w:r w:rsidR="00E43659" w:rsidRPr="00416CD7">
              <w:rPr>
                <w:rFonts w:ascii="HG丸ｺﾞｼｯｸM-PRO" w:eastAsia="HG丸ｺﾞｼｯｸM-PRO" w:hAnsi="ＭＳ 明朝" w:hint="eastAsia"/>
                <w:sz w:val="20"/>
              </w:rPr>
              <w:t>区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）</w:t>
            </w:r>
          </w:p>
          <w:p w14:paraId="2239AA71" w14:textId="77777777" w:rsidR="00F65DD7" w:rsidRPr="00416CD7" w:rsidRDefault="00F65BFA" w:rsidP="0018018B">
            <w:pPr>
              <w:tabs>
                <w:tab w:val="left" w:pos="657"/>
              </w:tabs>
              <w:ind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TEL</w:t>
            </w:r>
            <w:r w:rsidR="00DA119D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</w:t>
            </w:r>
            <w:r w:rsidR="00964F67" w:rsidRPr="00416CD7">
              <w:rPr>
                <w:rFonts w:ascii="HG丸ｺﾞｼｯｸM-PRO" w:eastAsia="HG丸ｺﾞｼｯｸM-PRO" w:hAnsi="ＭＳ 明朝" w:hint="eastAsia"/>
                <w:sz w:val="20"/>
              </w:rPr>
              <w:t>044-200-2728</w:t>
            </w:r>
          </w:p>
          <w:p w14:paraId="194C6E6B" w14:textId="77777777" w:rsidR="00F65DD7" w:rsidRPr="00416CD7" w:rsidRDefault="00326F35" w:rsidP="0018018B">
            <w:pPr>
              <w:tabs>
                <w:tab w:val="right" w:pos="2559"/>
              </w:tabs>
              <w:ind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="00F65DD7" w:rsidRPr="00416CD7">
              <w:rPr>
                <w:rFonts w:ascii="HG丸ｺﾞｼｯｸM-PRO" w:eastAsia="HG丸ｺﾞｼｯｸM-PRO" w:hAnsi="ＭＳ 明朝" w:hint="eastAsia"/>
                <w:sz w:val="20"/>
              </w:rPr>
              <w:t>/3074</w:t>
            </w:r>
          </w:p>
          <w:p w14:paraId="2434CFA5" w14:textId="77777777" w:rsidR="00AE3E17" w:rsidRPr="00416CD7" w:rsidRDefault="00F65BFA" w:rsidP="0018018B">
            <w:pPr>
              <w:tabs>
                <w:tab w:val="left" w:pos="657"/>
              </w:tabs>
              <w:ind w:right="-290"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FAX</w:t>
            </w:r>
            <w:r w:rsidR="00DA119D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：044-200-</w:t>
            </w:r>
            <w:r w:rsidR="0046546F" w:rsidRPr="00416CD7">
              <w:rPr>
                <w:rFonts w:ascii="HG丸ｺﾞｼｯｸM-PRO" w:eastAsia="HG丸ｺﾞｼｯｸM-PRO" w:hAnsi="ＭＳ 明朝" w:hint="eastAsia"/>
                <w:sz w:val="20"/>
              </w:rPr>
              <w:t>3</w:t>
            </w:r>
            <w:r w:rsidR="0046546F" w:rsidRPr="00416CD7">
              <w:rPr>
                <w:rFonts w:ascii="HG丸ｺﾞｼｯｸM-PRO" w:eastAsia="HG丸ｺﾞｼｯｸM-PRO" w:hAnsi="ＭＳ 明朝"/>
                <w:sz w:val="20"/>
              </w:rPr>
              <w:t>089</w:t>
            </w:r>
          </w:p>
        </w:tc>
        <w:tc>
          <w:tcPr>
            <w:tcW w:w="1603" w:type="pct"/>
          </w:tcPr>
          <w:p w14:paraId="190EBF71" w14:textId="77777777" w:rsidR="008B0725" w:rsidRPr="00416CD7" w:rsidRDefault="008B0725" w:rsidP="008D15D8">
            <w:pPr>
              <w:ind w:rightChars="5" w:right="8"/>
              <w:rPr>
                <w:rFonts w:ascii="HG丸ｺﾞｼｯｸM-PRO" w:eastAsia="HG丸ｺﾞｼｯｸM-PRO" w:hAnsi="ＭＳ 明朝"/>
                <w:b/>
                <w:sz w:val="21"/>
                <w:szCs w:val="21"/>
              </w:rPr>
            </w:pPr>
            <w:r w:rsidRPr="00416CD7">
              <w:rPr>
                <w:rFonts w:ascii="HG丸ｺﾞｼｯｸM-PRO" w:eastAsia="HG丸ｺﾞｼｯｸM-PRO" w:hAnsi="ＭＳ 明朝" w:hint="eastAsia"/>
                <w:b/>
                <w:sz w:val="21"/>
                <w:szCs w:val="21"/>
              </w:rPr>
              <w:t>消防局</w:t>
            </w:r>
            <w:r w:rsidR="008D15D8" w:rsidRPr="00416CD7">
              <w:rPr>
                <w:rFonts w:ascii="HG丸ｺﾞｼｯｸM-PRO" w:eastAsia="HG丸ｺﾞｼｯｸM-PRO" w:hAnsi="ＭＳ 明朝" w:hint="eastAsia"/>
                <w:b/>
                <w:sz w:val="21"/>
                <w:szCs w:val="21"/>
              </w:rPr>
              <w:t xml:space="preserve"> </w:t>
            </w:r>
            <w:r w:rsidR="0079588B" w:rsidRPr="00416CD7">
              <w:rPr>
                <w:rFonts w:ascii="HG丸ｺﾞｼｯｸM-PRO" w:eastAsia="HG丸ｺﾞｼｯｸM-PRO" w:hAnsi="ＭＳ 明朝" w:hint="eastAsia"/>
                <w:b/>
                <w:sz w:val="21"/>
                <w:szCs w:val="21"/>
              </w:rPr>
              <w:t>予防部</w:t>
            </w:r>
            <w:r w:rsidR="008D15D8" w:rsidRPr="00416CD7">
              <w:rPr>
                <w:rFonts w:ascii="HG丸ｺﾞｼｯｸM-PRO" w:eastAsia="HG丸ｺﾞｼｯｸM-PRO" w:hAnsi="ＭＳ 明朝" w:hint="eastAsia"/>
                <w:b/>
                <w:sz w:val="21"/>
                <w:szCs w:val="21"/>
              </w:rPr>
              <w:t xml:space="preserve"> </w:t>
            </w:r>
            <w:r w:rsidRPr="00416CD7">
              <w:rPr>
                <w:rFonts w:ascii="HG丸ｺﾞｼｯｸM-PRO" w:eastAsia="HG丸ｺﾞｼｯｸM-PRO" w:hAnsi="ＭＳ 明朝" w:hint="eastAsia"/>
                <w:b/>
                <w:sz w:val="21"/>
                <w:szCs w:val="21"/>
              </w:rPr>
              <w:t>予防課</w:t>
            </w:r>
          </w:p>
          <w:p w14:paraId="65D30500" w14:textId="77777777" w:rsidR="008B0725" w:rsidRPr="00416CD7" w:rsidRDefault="008B0725" w:rsidP="008D15D8">
            <w:pPr>
              <w:ind w:rightChars="5" w:right="8"/>
              <w:rPr>
                <w:rFonts w:ascii="HG丸ｺﾞｼｯｸM-PRO" w:eastAsia="HG丸ｺﾞｼｯｸM-PRO" w:hAnsi="ＭＳ 明朝"/>
                <w:sz w:val="21"/>
                <w:szCs w:val="21"/>
              </w:rPr>
            </w:pPr>
          </w:p>
          <w:p w14:paraId="6B73BE9E" w14:textId="77777777" w:rsidR="008B0725" w:rsidRPr="00416CD7" w:rsidRDefault="008B0725" w:rsidP="008D15D8">
            <w:pPr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〒210-8565</w:t>
            </w:r>
          </w:p>
          <w:p w14:paraId="5264A9A2" w14:textId="77777777" w:rsidR="008B0725" w:rsidRPr="00416CD7" w:rsidRDefault="002F2D7D" w:rsidP="008D15D8">
            <w:pPr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川崎市川崎区</w:t>
            </w:r>
            <w:r w:rsidR="008B0725" w:rsidRPr="00416CD7">
              <w:rPr>
                <w:rFonts w:ascii="HG丸ｺﾞｼｯｸM-PRO" w:eastAsia="HG丸ｺﾞｼｯｸM-PRO" w:hAnsi="ＭＳ 明朝" w:hint="eastAsia"/>
                <w:sz w:val="20"/>
              </w:rPr>
              <w:t>南町20</w:t>
            </w:r>
            <w:r w:rsidR="00356F2E" w:rsidRPr="00416CD7">
              <w:rPr>
                <w:rFonts w:ascii="HG丸ｺﾞｼｯｸM-PRO" w:eastAsia="HG丸ｺﾞｼｯｸM-PRO" w:hAnsi="ＭＳ 明朝" w:hint="eastAsia"/>
                <w:sz w:val="20"/>
              </w:rPr>
              <w:t>番地</w:t>
            </w:r>
            <w:r w:rsidR="008B0725" w:rsidRPr="00416CD7">
              <w:rPr>
                <w:rFonts w:ascii="HG丸ｺﾞｼｯｸM-PRO" w:eastAsia="HG丸ｺﾞｼｯｸM-PRO" w:hAnsi="ＭＳ 明朝" w:hint="eastAsia"/>
                <w:sz w:val="20"/>
              </w:rPr>
              <w:t>7</w:t>
            </w:r>
          </w:p>
          <w:p w14:paraId="7ACC9DF7" w14:textId="77777777" w:rsidR="008D15D8" w:rsidRPr="00416CD7" w:rsidRDefault="008D15D8" w:rsidP="008D15D8">
            <w:pPr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</w:p>
          <w:p w14:paraId="16D4FF13" w14:textId="77777777" w:rsidR="00F65DD7" w:rsidRPr="00416CD7" w:rsidRDefault="008B0725" w:rsidP="0018018B">
            <w:pPr>
              <w:tabs>
                <w:tab w:val="left" w:pos="467"/>
              </w:tabs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TEL</w:t>
            </w:r>
            <w:r w:rsidR="00DA119D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="00633939" w:rsidRPr="00416CD7">
              <w:rPr>
                <w:rFonts w:ascii="HG丸ｺﾞｼｯｸM-PRO" w:eastAsia="HG丸ｺﾞｼｯｸM-PRO" w:hAnsi="ＭＳ 明朝" w:hint="eastAsia"/>
                <w:sz w:val="20"/>
              </w:rPr>
              <w:t>：</w:t>
            </w:r>
            <w:r w:rsidR="00CB7CDF" w:rsidRPr="00416CD7">
              <w:rPr>
                <w:rFonts w:ascii="HG丸ｺﾞｼｯｸM-PRO" w:eastAsia="HG丸ｺﾞｼｯｸM-PRO" w:hAnsi="ＭＳ 明朝" w:hint="eastAsia"/>
                <w:sz w:val="20"/>
              </w:rPr>
              <w:t>044-223-</w:t>
            </w:r>
            <w:r w:rsidR="00F167FF" w:rsidRPr="00416CD7">
              <w:rPr>
                <w:rFonts w:ascii="HG丸ｺﾞｼｯｸM-PRO" w:eastAsia="HG丸ｺﾞｼｯｸM-PRO" w:hAnsi="ＭＳ 明朝" w:hint="eastAsia"/>
                <w:sz w:val="20"/>
              </w:rPr>
              <w:t>2715</w:t>
            </w:r>
          </w:p>
          <w:p w14:paraId="044A3693" w14:textId="77777777" w:rsidR="008B0725" w:rsidRPr="00416CD7" w:rsidRDefault="008B0725" w:rsidP="0018018B">
            <w:pPr>
              <w:tabs>
                <w:tab w:val="left" w:pos="467"/>
              </w:tabs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FAX</w:t>
            </w:r>
            <w:r w:rsidR="00DA119D" w:rsidRPr="00416CD7">
              <w:rPr>
                <w:rFonts w:ascii="HG丸ｺﾞｼｯｸM-PRO" w:eastAsia="HG丸ｺﾞｼｯｸM-PRO" w:hAnsi="ＭＳ 明朝"/>
                <w:sz w:val="20"/>
              </w:rPr>
              <w:tab/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</w:t>
            </w:r>
            <w:r w:rsidR="001E2F1D" w:rsidRPr="00416CD7">
              <w:rPr>
                <w:rFonts w:ascii="HG丸ｺﾞｼｯｸM-PRO" w:eastAsia="HG丸ｺﾞｼｯｸM-PRO" w:hAnsi="ＭＳ 明朝" w:hint="eastAsia"/>
                <w:sz w:val="20"/>
              </w:rPr>
              <w:t>044-223-</w:t>
            </w:r>
            <w:r w:rsidR="00633939" w:rsidRPr="00416CD7">
              <w:rPr>
                <w:rFonts w:ascii="HG丸ｺﾞｼｯｸM-PRO" w:eastAsia="HG丸ｺﾞｼｯｸM-PRO" w:hAnsi="ＭＳ 明朝" w:hint="eastAsia"/>
                <w:sz w:val="20"/>
              </w:rPr>
              <w:t>2795</w:t>
            </w:r>
          </w:p>
          <w:p w14:paraId="2E1C617F" w14:textId="77777777" w:rsidR="00F65DD7" w:rsidRPr="00416CD7" w:rsidRDefault="00F65DD7" w:rsidP="008D15D8">
            <w:pPr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</w:p>
          <w:p w14:paraId="11D5128A" w14:textId="77777777" w:rsidR="00F65DD7" w:rsidRPr="00416CD7" w:rsidRDefault="00F65DD7" w:rsidP="008D15D8">
            <w:pPr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</w:p>
          <w:p w14:paraId="363503F6" w14:textId="77777777" w:rsidR="00412A26" w:rsidRPr="00416CD7" w:rsidRDefault="0079588B" w:rsidP="008D15D8">
            <w:pPr>
              <w:ind w:rightChars="5" w:right="8"/>
              <w:rPr>
                <w:rFonts w:ascii="HG丸ｺﾞｼｯｸM-PRO" w:eastAsia="HG丸ｺﾞｼｯｸM-PRO" w:hAnsi="ＭＳ 明朝"/>
                <w:b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b/>
                <w:sz w:val="20"/>
              </w:rPr>
              <w:t>各消防署</w:t>
            </w:r>
          </w:p>
          <w:p w14:paraId="2AE5C750" w14:textId="77777777" w:rsidR="0079588B" w:rsidRPr="00416CD7" w:rsidRDefault="0079588B" w:rsidP="008D15D8">
            <w:pPr>
              <w:ind w:rightChars="5" w:right="8"/>
              <w:rPr>
                <w:rFonts w:ascii="HG丸ｺﾞｼｯｸM-PRO" w:eastAsia="HG丸ｺﾞｼｯｸM-PRO" w:hAnsi="ＭＳ 明朝"/>
                <w:sz w:val="20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連絡先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</w:rPr>
              <w:t>は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、下記</w:t>
            </w:r>
            <w:r w:rsidR="00412A26" w:rsidRPr="00416CD7">
              <w:rPr>
                <w:rFonts w:ascii="HG丸ｺﾞｼｯｸM-PRO" w:eastAsia="HG丸ｺﾞｼｯｸM-PRO" w:hAnsi="ＭＳ 明朝" w:hint="eastAsia"/>
                <w:sz w:val="20"/>
              </w:rPr>
              <w:t>「関係法令</w:t>
            </w:r>
            <w:r w:rsidR="00412A26" w:rsidRPr="00416CD7">
              <w:rPr>
                <w:rFonts w:ascii="HG丸ｺﾞｼｯｸM-PRO" w:eastAsia="HG丸ｺﾞｼｯｸM-PRO" w:hAnsi="ＭＳ 明朝" w:hint="eastAsia"/>
                <w:sz w:val="18"/>
              </w:rPr>
              <w:t>の</w:t>
            </w:r>
            <w:r w:rsidR="00412A26" w:rsidRPr="00416CD7">
              <w:rPr>
                <w:rFonts w:ascii="HG丸ｺﾞｼｯｸM-PRO" w:eastAsia="HG丸ｺﾞｼｯｸM-PRO" w:hAnsi="ＭＳ 明朝" w:hint="eastAsia"/>
                <w:sz w:val="20"/>
              </w:rPr>
              <w:t>協議先等</w:t>
            </w:r>
            <w:r w:rsidR="00412A26" w:rsidRPr="00416CD7">
              <w:rPr>
                <w:rFonts w:ascii="HG丸ｺﾞｼｯｸM-PRO" w:eastAsia="HG丸ｺﾞｼｯｸM-PRO" w:hAnsi="ＭＳ 明朝" w:hint="eastAsia"/>
                <w:sz w:val="18"/>
              </w:rPr>
              <w:t>について</w:t>
            </w:r>
            <w:r w:rsidR="00412A26" w:rsidRPr="00416CD7">
              <w:rPr>
                <w:rFonts w:ascii="HG丸ｺﾞｼｯｸM-PRO" w:eastAsia="HG丸ｺﾞｼｯｸM-PRO" w:hAnsi="ＭＳ 明朝" w:hint="eastAsia"/>
                <w:sz w:val="20"/>
              </w:rPr>
              <w:t>」</w:t>
            </w:r>
            <w:r w:rsidR="00412A26" w:rsidRPr="00416CD7">
              <w:rPr>
                <w:rFonts w:ascii="HG丸ｺﾞｼｯｸM-PRO" w:eastAsia="HG丸ｺﾞｼｯｸM-PRO" w:hAnsi="ＭＳ 明朝" w:hint="eastAsia"/>
                <w:sz w:val="18"/>
              </w:rPr>
              <w:t>を</w:t>
            </w:r>
            <w:r w:rsidR="00412A26" w:rsidRPr="00416CD7">
              <w:rPr>
                <w:rFonts w:ascii="HG丸ｺﾞｼｯｸM-PRO" w:eastAsia="HG丸ｺﾞｼｯｸM-PRO" w:hAnsi="ＭＳ 明朝" w:hint="eastAsia"/>
                <w:sz w:val="20"/>
              </w:rPr>
              <w:t>ご覧ください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。</w:t>
            </w:r>
          </w:p>
          <w:p w14:paraId="4C1C24D3" w14:textId="77777777" w:rsidR="0079588B" w:rsidRPr="00416CD7" w:rsidRDefault="0079588B" w:rsidP="008D15D8">
            <w:pPr>
              <w:ind w:rightChars="5" w:right="8"/>
              <w:rPr>
                <w:rFonts w:ascii="HG丸ｺﾞｼｯｸM-PRO" w:eastAsia="HG丸ｺﾞｼｯｸM-PRO" w:hAnsi="ＭＳ 明朝"/>
                <w:sz w:val="21"/>
                <w:szCs w:val="21"/>
              </w:rPr>
            </w:pPr>
          </w:p>
        </w:tc>
      </w:tr>
      <w:tr w:rsidR="0079588B" w:rsidRPr="00416CD7" w14:paraId="2BEAA64D" w14:textId="77777777" w:rsidTr="00542E3D">
        <w:trPr>
          <w:cantSplit/>
          <w:trHeight w:val="1171"/>
        </w:trPr>
        <w:tc>
          <w:tcPr>
            <w:tcW w:w="5000" w:type="pct"/>
            <w:gridSpan w:val="3"/>
            <w:tcBorders>
              <w:bottom w:val="single" w:sz="6" w:space="0" w:color="auto"/>
            </w:tcBorders>
          </w:tcPr>
          <w:p w14:paraId="7805D7FA" w14:textId="77777777" w:rsidR="0079588B" w:rsidRPr="00416CD7" w:rsidRDefault="0079588B" w:rsidP="008D15D8">
            <w:pPr>
              <w:jc w:val="left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416CD7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【関係法令協議先等</w:t>
            </w:r>
            <w:r w:rsidRPr="00416CD7">
              <w:rPr>
                <w:rFonts w:ascii="HG丸ｺﾞｼｯｸM-PRO" w:eastAsia="HG丸ｺﾞｼｯｸM-PRO" w:hAnsi="ＭＳ ゴシック" w:hint="eastAsia"/>
                <w:b/>
                <w:sz w:val="22"/>
                <w:szCs w:val="24"/>
              </w:rPr>
              <w:t>について</w:t>
            </w:r>
            <w:r w:rsidRPr="00416CD7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】</w:t>
            </w:r>
          </w:p>
          <w:p w14:paraId="133B9506" w14:textId="77777777" w:rsidR="0079588B" w:rsidRPr="00416CD7" w:rsidRDefault="0079588B" w:rsidP="002E03EB">
            <w:pPr>
              <w:ind w:firstLineChars="100" w:firstLine="200"/>
              <w:jc w:val="left"/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事前協議先等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詳細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につきましては、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下記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アドレス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から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ご覧ください。</w:t>
            </w:r>
          </w:p>
          <w:p w14:paraId="6FD0BCC0" w14:textId="77777777" w:rsidR="00CF55C2" w:rsidRPr="00416CD7" w:rsidRDefault="0079588B" w:rsidP="00CF55C2">
            <w:pPr>
              <w:ind w:firstLineChars="100" w:firstLine="200"/>
              <w:jc w:val="left"/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川崎市</w:t>
            </w:r>
            <w:r w:rsidR="00C4474C" w:rsidRPr="00416CD7">
              <w:rPr>
                <w:rFonts w:ascii="HG丸ｺﾞｼｯｸM-PRO" w:eastAsia="HG丸ｺﾞｼｯｸM-PRO" w:hint="eastAsia"/>
                <w:sz w:val="20"/>
              </w:rPr>
              <w:t>ウェブ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ページ：</w:t>
            </w:r>
            <w:r w:rsidR="00A200F9" w:rsidRPr="00416CD7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35E60D15" w14:textId="77777777" w:rsidR="00CF55C2" w:rsidRPr="00416CD7" w:rsidRDefault="00964F67" w:rsidP="00CF55C2">
            <w:pPr>
              <w:ind w:firstLineChars="200" w:firstLine="320"/>
              <w:rPr>
                <w:rStyle w:val="a3"/>
                <w:rFonts w:ascii="HG丸ｺﾞｼｯｸM-PRO" w:eastAsia="HG丸ｺﾞｼｯｸM-PRO"/>
                <w:color w:val="auto"/>
                <w:sz w:val="20"/>
              </w:rPr>
            </w:pPr>
            <w:hyperlink w:history="1">
              <w:r w:rsidRPr="00416CD7">
                <w:rPr>
                  <w:rStyle w:val="a3"/>
                  <w:rFonts w:ascii="HG丸ｺﾞｼｯｸM-PRO" w:eastAsia="HG丸ｺﾞｼｯｸM-PRO"/>
                  <w:color w:val="auto"/>
                  <w:sz w:val="20"/>
                </w:rPr>
                <w:t>http://www.city.kawasaki.jp/500/page/0000017742.html</w:t>
              </w:r>
            </w:hyperlink>
          </w:p>
          <w:p w14:paraId="5590B7DE" w14:textId="77777777" w:rsidR="00CF55C2" w:rsidRPr="00416CD7" w:rsidRDefault="00CF55C2" w:rsidP="000D232B">
            <w:pPr>
              <w:ind w:leftChars="100" w:left="160"/>
              <w:rPr>
                <w:rFonts w:ascii="HG丸ｺﾞｼｯｸM-PRO" w:eastAsia="HG丸ｺﾞｼｯｸM-PRO"/>
                <w:sz w:val="20"/>
                <w:u w:val="single"/>
              </w:rPr>
            </w:pPr>
          </w:p>
        </w:tc>
      </w:tr>
    </w:tbl>
    <w:p w14:paraId="63FAABF7" w14:textId="77777777" w:rsidR="00C92A07" w:rsidRPr="00416CD7" w:rsidRDefault="00C92A07">
      <w:pPr>
        <w:spacing w:line="100" w:lineRule="exact"/>
        <w:ind w:right="130"/>
        <w:rPr>
          <w:rFonts w:ascii="HG丸ｺﾞｼｯｸM-PRO" w:eastAsia="HG丸ｺﾞｼｯｸM-PRO"/>
        </w:rPr>
      </w:pPr>
    </w:p>
    <w:tbl>
      <w:tblPr>
        <w:tblW w:w="935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7604"/>
      </w:tblGrid>
      <w:tr w:rsidR="00416CD7" w:rsidRPr="00416CD7" w14:paraId="6D0A6435" w14:textId="77777777" w:rsidTr="00C267FC">
        <w:trPr>
          <w:trHeight w:val="565"/>
        </w:trPr>
        <w:tc>
          <w:tcPr>
            <w:tcW w:w="1800" w:type="dxa"/>
            <w:shd w:val="pct5" w:color="auto" w:fill="F3F3F3"/>
            <w:vAlign w:val="center"/>
          </w:tcPr>
          <w:p w14:paraId="22A41453" w14:textId="77777777" w:rsidR="00C92A07" w:rsidRPr="00416CD7" w:rsidRDefault="00C92A0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建築基準法</w:t>
            </w:r>
            <w:r w:rsidRPr="00416CD7">
              <w:rPr>
                <w:rFonts w:ascii="HG丸ｺﾞｼｯｸM-PRO" w:eastAsia="HG丸ｺﾞｼｯｸM-PRO" w:hint="eastAsia"/>
                <w:sz w:val="21"/>
                <w:szCs w:val="22"/>
              </w:rPr>
              <w:t>に</w:t>
            </w:r>
            <w:r w:rsidR="00602A98" w:rsidRPr="00416CD7">
              <w:rPr>
                <w:rFonts w:ascii="HG丸ｺﾞｼｯｸM-PRO" w:eastAsia="HG丸ｺﾞｼｯｸM-PRO"/>
                <w:sz w:val="21"/>
                <w:szCs w:val="22"/>
              </w:rPr>
              <w:br/>
            </w: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基づく条例</w:t>
            </w:r>
          </w:p>
        </w:tc>
        <w:tc>
          <w:tcPr>
            <w:tcW w:w="7556" w:type="dxa"/>
            <w:vAlign w:val="center"/>
          </w:tcPr>
          <w:p w14:paraId="0BAC75B8" w14:textId="77777777" w:rsidR="00C92A07" w:rsidRPr="00416CD7" w:rsidRDefault="00C92A07" w:rsidP="00A57D62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川崎市建築基準条例</w:t>
            </w:r>
          </w:p>
          <w:p w14:paraId="722CC4D8" w14:textId="77777777" w:rsidR="000829ED" w:rsidRPr="00416CD7" w:rsidRDefault="000829ED" w:rsidP="00A57D62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川崎市斜面地建築物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建築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制限等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関する条例</w:t>
            </w:r>
          </w:p>
          <w:p w14:paraId="3A888ABB" w14:textId="77777777" w:rsidR="00511595" w:rsidRPr="00416CD7" w:rsidRDefault="000829ED" w:rsidP="00A57D62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川崎市特別工業地区建築条例</w:t>
            </w:r>
          </w:p>
          <w:p w14:paraId="233EEFF1" w14:textId="77777777" w:rsidR="000829ED" w:rsidRPr="00416CD7" w:rsidRDefault="00511595" w:rsidP="00A57D62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川崎市地区計画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区域内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における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建築物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係る制限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関する条例</w:t>
            </w:r>
          </w:p>
          <w:p w14:paraId="4087B962" w14:textId="77777777" w:rsidR="000829ED" w:rsidRPr="00416CD7" w:rsidRDefault="000829ED" w:rsidP="00A57D62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川崎市建築協定条例</w:t>
            </w:r>
          </w:p>
          <w:p w14:paraId="31DFAD5C" w14:textId="77777777" w:rsidR="00511595" w:rsidRPr="00416CD7" w:rsidRDefault="00511595" w:rsidP="00A57D62">
            <w:r w:rsidRPr="00416CD7">
              <w:rPr>
                <w:rFonts w:ascii="HG丸ｺﾞｼｯｸM-PRO" w:eastAsia="HG丸ｺﾞｼｯｸM-PRO" w:hint="eastAsia"/>
                <w:sz w:val="20"/>
              </w:rPr>
              <w:t>川崎市不燃化重点対策地区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における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建築物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不燃化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推進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関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する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条例</w:t>
            </w:r>
          </w:p>
        </w:tc>
      </w:tr>
      <w:tr w:rsidR="00416CD7" w:rsidRPr="00416CD7" w14:paraId="4EB22590" w14:textId="77777777" w:rsidTr="00C267FC">
        <w:trPr>
          <w:trHeight w:val="5092"/>
        </w:trPr>
        <w:tc>
          <w:tcPr>
            <w:tcW w:w="1800" w:type="dxa"/>
            <w:shd w:val="pct5" w:color="auto" w:fill="F3F3F3"/>
            <w:vAlign w:val="center"/>
          </w:tcPr>
          <w:p w14:paraId="42B33187" w14:textId="77777777" w:rsidR="00C92A07" w:rsidRPr="00416CD7" w:rsidRDefault="00C92A0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定期報告対象</w:t>
            </w:r>
            <w:r w:rsidR="00602A98" w:rsidRPr="00416CD7">
              <w:rPr>
                <w:rFonts w:ascii="HG丸ｺﾞｼｯｸM-PRO" w:eastAsia="HG丸ｺﾞｼｯｸM-PRO"/>
                <w:sz w:val="22"/>
                <w:szCs w:val="22"/>
              </w:rPr>
              <w:br/>
            </w: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建築物</w:t>
            </w:r>
            <w:r w:rsidRPr="00416CD7">
              <w:rPr>
                <w:rFonts w:ascii="HG丸ｺﾞｼｯｸM-PRO" w:eastAsia="HG丸ｺﾞｼｯｸM-PRO" w:hint="eastAsia"/>
                <w:sz w:val="21"/>
                <w:szCs w:val="22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概要</w:t>
            </w:r>
          </w:p>
        </w:tc>
        <w:tc>
          <w:tcPr>
            <w:tcW w:w="7556" w:type="dxa"/>
          </w:tcPr>
          <w:p w14:paraId="6F7FCDA6" w14:textId="77777777" w:rsidR="000F506C" w:rsidRPr="00416CD7" w:rsidRDefault="007F27E5" w:rsidP="007F27E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416CD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川崎市において定期報告を必要とする建築物</w:t>
            </w:r>
            <w:r w:rsidR="008E75EB" w:rsidRPr="00416CD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・建築設備・防火設備</w:t>
            </w:r>
          </w:p>
          <w:p w14:paraId="15014FB2" w14:textId="77777777" w:rsidR="008E75EB" w:rsidRPr="00416CD7" w:rsidRDefault="008E75EB" w:rsidP="008E75E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6E5B12D6" w14:textId="45D26734" w:rsidR="008E75EB" w:rsidRPr="00416CD7" w:rsidRDefault="008E75EB" w:rsidP="008E75EB">
            <w:pPr>
              <w:spacing w:line="240" w:lineRule="exact"/>
              <w:rPr>
                <w:rFonts w:ascii="HG丸ｺﾞｼｯｸM-PRO" w:eastAsia="HG丸ｺﾞｼｯｸM-PRO" w:hAnsi="HG丸ｺﾞｼｯｸM-PRO"/>
                <w:szCs w:val="16"/>
              </w:rPr>
            </w:pPr>
            <w:r w:rsidRPr="00416CD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１）建築物</w:t>
            </w:r>
            <w:r w:rsidRPr="00416CD7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次</w:t>
            </w:r>
            <w:r w:rsidR="00F3425C" w:rsidRPr="00416CD7">
              <w:rPr>
                <w:rFonts w:ascii="HG丸ｺﾞｼｯｸM-PRO" w:eastAsia="HG丸ｺﾞｼｯｸM-PRO" w:hAnsi="HG丸ｺﾞｼｯｸM-PRO" w:hint="eastAsia"/>
                <w:szCs w:val="16"/>
              </w:rPr>
              <w:t>表の用途欄に該当し、かつ、規模①欄または規模②欄のいずれかに該当するものが定期報告の対象です。</w:t>
            </w:r>
            <w:r w:rsidR="0012638F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　　　　　　　　　　　　　　　　　　　　　　　　　　　　　　　　　</w:t>
            </w:r>
            <w:r w:rsidR="0012638F" w:rsidRPr="00970D6B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</w:t>
            </w:r>
            <w:r w:rsidR="00184EE0" w:rsidRPr="00970D6B">
              <w:rPr>
                <w:rFonts w:ascii="HG丸ｺﾞｼｯｸM-PRO" w:eastAsia="HG丸ｺﾞｼｯｸM-PRO" w:hAnsi="HG丸ｺﾞｼｯｸM-PRO" w:hint="eastAsia"/>
                <w:szCs w:val="16"/>
              </w:rPr>
              <w:t>（</w:t>
            </w:r>
            <w:r w:rsidR="0012638F" w:rsidRPr="00970D6B">
              <w:rPr>
                <w:rFonts w:ascii="HG丸ｺﾞｼｯｸM-PRO" w:eastAsia="HG丸ｺﾞｼｯｸM-PRO" w:hAnsi="HG丸ｺﾞｼｯｸM-PRO" w:hint="eastAsia"/>
                <w:szCs w:val="16"/>
              </w:rPr>
              <w:t>表１</w:t>
            </w:r>
            <w:r w:rsidR="00184EE0" w:rsidRPr="00970D6B">
              <w:rPr>
                <w:rFonts w:ascii="HG丸ｺﾞｼｯｸM-PRO" w:eastAsia="HG丸ｺﾞｼｯｸM-PRO" w:hAnsi="HG丸ｺﾞｼｯｸM-PRO" w:hint="eastAsia"/>
                <w:szCs w:val="16"/>
              </w:rPr>
              <w:t>）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6"/>
              <w:gridCol w:w="2948"/>
              <w:gridCol w:w="2130"/>
              <w:gridCol w:w="1939"/>
            </w:tblGrid>
            <w:tr w:rsidR="00416CD7" w:rsidRPr="00416CD7" w14:paraId="753871DA" w14:textId="77777777" w:rsidTr="00743B1B">
              <w:trPr>
                <w:trHeight w:val="247"/>
              </w:trPr>
              <w:tc>
                <w:tcPr>
                  <w:tcW w:w="2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EE9E45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分類</w:t>
                  </w:r>
                </w:p>
              </w:tc>
              <w:tc>
                <w:tcPr>
                  <w:tcW w:w="20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3A80B9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用途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E693A3D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規模①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EBE18A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規模②</w:t>
                  </w:r>
                </w:p>
              </w:tc>
            </w:tr>
            <w:tr w:rsidR="00416CD7" w:rsidRPr="00416CD7" w14:paraId="5913C38C" w14:textId="77777777" w:rsidTr="00743B1B">
              <w:trPr>
                <w:trHeight w:val="523"/>
              </w:trPr>
              <w:tc>
                <w:tcPr>
                  <w:tcW w:w="208" w:type="pct"/>
                  <w:vMerge w:val="restart"/>
                  <w:vAlign w:val="center"/>
                </w:tcPr>
                <w:p w14:paraId="1174A8D1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１</w:t>
                  </w:r>
                </w:p>
              </w:tc>
              <w:tc>
                <w:tcPr>
                  <w:tcW w:w="2009" w:type="pct"/>
                  <w:tcBorders>
                    <w:bottom w:val="dotted" w:sz="4" w:space="0" w:color="auto"/>
                  </w:tcBorders>
                  <w:vAlign w:val="center"/>
                </w:tcPr>
                <w:p w14:paraId="437D0DB4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劇場、映画館、演芸場、</w:t>
                  </w:r>
                </w:p>
                <w:p w14:paraId="2F837993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観覧場（屋外観覧場を除く）</w:t>
                  </w:r>
                </w:p>
              </w:tc>
              <w:tc>
                <w:tcPr>
                  <w:tcW w:w="1456" w:type="pct"/>
                  <w:vMerge w:val="restart"/>
                  <w:vAlign w:val="center"/>
                </w:tcPr>
                <w:p w14:paraId="61DBC54E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･地階の床面積100㎡超</w:t>
                  </w:r>
                </w:p>
                <w:p w14:paraId="472D376C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･３階以上の階の床面積100㎡超</w:t>
                  </w:r>
                </w:p>
                <w:p w14:paraId="2CB40E44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･客席200㎡以上</w:t>
                  </w:r>
                </w:p>
                <w:p w14:paraId="12940CFD" w14:textId="77777777" w:rsidR="00E8596D" w:rsidRPr="00416CD7" w:rsidRDefault="00E8596D" w:rsidP="00AD6A60">
                  <w:pPr>
                    <w:ind w:left="80" w:hangingChars="50" w:hanging="8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･主階が１階にない劇場･映画館･演芸場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C307EC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･床面積100㎡超</w:t>
                  </w:r>
                </w:p>
              </w:tc>
            </w:tr>
            <w:tr w:rsidR="00416CD7" w:rsidRPr="00416CD7" w14:paraId="17A67C6C" w14:textId="77777777" w:rsidTr="00743B1B">
              <w:trPr>
                <w:trHeight w:val="829"/>
              </w:trPr>
              <w:tc>
                <w:tcPr>
                  <w:tcW w:w="208" w:type="pct"/>
                  <w:vMerge/>
                  <w:vAlign w:val="center"/>
                </w:tcPr>
                <w:p w14:paraId="6641B164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2009" w:type="pct"/>
                  <w:tcBorders>
                    <w:top w:val="dotted" w:sz="4" w:space="0" w:color="auto"/>
                  </w:tcBorders>
                  <w:vAlign w:val="center"/>
                </w:tcPr>
                <w:p w14:paraId="013F39E0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公会堂、集会場</w:t>
                  </w:r>
                </w:p>
              </w:tc>
              <w:tc>
                <w:tcPr>
                  <w:tcW w:w="1456" w:type="pct"/>
                  <w:vMerge/>
                  <w:vAlign w:val="center"/>
                </w:tcPr>
                <w:p w14:paraId="719BF31B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1326" w:type="pct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06CA3D83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</w:tr>
            <w:tr w:rsidR="00416CD7" w:rsidRPr="00416CD7" w14:paraId="130BA591" w14:textId="77777777" w:rsidTr="00743B1B">
              <w:trPr>
                <w:trHeight w:val="682"/>
              </w:trPr>
              <w:tc>
                <w:tcPr>
                  <w:tcW w:w="208" w:type="pct"/>
                  <w:vMerge w:val="restart"/>
                  <w:vAlign w:val="center"/>
                </w:tcPr>
                <w:p w14:paraId="68FFE6B1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２</w:t>
                  </w:r>
                </w:p>
              </w:tc>
              <w:tc>
                <w:tcPr>
                  <w:tcW w:w="2009" w:type="pct"/>
                  <w:tcBorders>
                    <w:bottom w:val="dotted" w:sz="4" w:space="0" w:color="auto"/>
                  </w:tcBorders>
                  <w:vAlign w:val="center"/>
                </w:tcPr>
                <w:p w14:paraId="3C41FBA1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ホテル、旅館、簡易宿所</w:t>
                  </w:r>
                </w:p>
              </w:tc>
              <w:tc>
                <w:tcPr>
                  <w:tcW w:w="1456" w:type="pct"/>
                  <w:vMerge w:val="restart"/>
                  <w:vAlign w:val="center"/>
                </w:tcPr>
                <w:p w14:paraId="4A5F1579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･地階の床面積100㎡超</w:t>
                  </w:r>
                </w:p>
                <w:p w14:paraId="3CC78F76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･３階以上の階の床面積100㎡超</w:t>
                  </w:r>
                </w:p>
                <w:p w14:paraId="4ED766CD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･２階の床面積300㎡以上</w:t>
                  </w:r>
                </w:p>
              </w:tc>
              <w:tc>
                <w:tcPr>
                  <w:tcW w:w="1326" w:type="pct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8FA482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･床面積300㎡超</w:t>
                  </w:r>
                </w:p>
                <w:p w14:paraId="79A6E77D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（避難階以外の階を当該用途に供する建築物に限る）</w:t>
                  </w:r>
                </w:p>
              </w:tc>
            </w:tr>
            <w:tr w:rsidR="00416CD7" w:rsidRPr="00416CD7" w14:paraId="56089684" w14:textId="77777777" w:rsidTr="00743B1B">
              <w:trPr>
                <w:trHeight w:val="678"/>
              </w:trPr>
              <w:tc>
                <w:tcPr>
                  <w:tcW w:w="208" w:type="pct"/>
                  <w:vMerge/>
                  <w:vAlign w:val="center"/>
                </w:tcPr>
                <w:p w14:paraId="40DB6898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2009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85C8C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病院、有床診療所、</w:t>
                  </w:r>
                </w:p>
                <w:p w14:paraId="3F132BB8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介護老人保健施設、</w:t>
                  </w:r>
                </w:p>
                <w:p w14:paraId="5D8108E9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児童福祉施設等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  <w:vertAlign w:val="superscript"/>
                    </w:rPr>
                    <w:t>※</w:t>
                  </w:r>
                </w:p>
              </w:tc>
              <w:tc>
                <w:tcPr>
                  <w:tcW w:w="1456" w:type="pct"/>
                  <w:vMerge/>
                  <w:vAlign w:val="center"/>
                </w:tcPr>
                <w:p w14:paraId="3A3FAF08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1326" w:type="pct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2A9E53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･避難階以外の床面積300㎡超</w:t>
                  </w:r>
                </w:p>
              </w:tc>
            </w:tr>
            <w:tr w:rsidR="00416CD7" w:rsidRPr="00416CD7" w14:paraId="13245564" w14:textId="77777777" w:rsidTr="00743B1B">
              <w:trPr>
                <w:trHeight w:val="932"/>
              </w:trPr>
              <w:tc>
                <w:tcPr>
                  <w:tcW w:w="208" w:type="pct"/>
                  <w:vMerge/>
                  <w:vAlign w:val="center"/>
                </w:tcPr>
                <w:p w14:paraId="228320EB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2009" w:type="pct"/>
                  <w:tcBorders>
                    <w:top w:val="dotted" w:sz="4" w:space="0" w:color="auto"/>
                  </w:tcBorders>
                  <w:vAlign w:val="center"/>
                </w:tcPr>
                <w:p w14:paraId="1B929E7B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pacing w:val="11"/>
                      <w:kern w:val="0"/>
                      <w:szCs w:val="16"/>
                      <w:fitText w:val="2520" w:id="2063325184"/>
                    </w:rPr>
                    <w:t>サービス付き高齢者向け住宅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pacing w:val="-3"/>
                      <w:kern w:val="0"/>
                      <w:szCs w:val="16"/>
                      <w:fitText w:val="2520" w:id="2063325184"/>
                    </w:rPr>
                    <w:t>、</w:t>
                  </w:r>
                </w:p>
                <w:p w14:paraId="62D6969E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pacing w:val="11"/>
                      <w:kern w:val="0"/>
                      <w:szCs w:val="16"/>
                      <w:fitText w:val="2520" w:id="2063325185"/>
                    </w:rPr>
                    <w:t>認知症対応型グループホーム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pacing w:val="-3"/>
                      <w:kern w:val="0"/>
                      <w:szCs w:val="16"/>
                      <w:fitText w:val="2520" w:id="2063325185"/>
                    </w:rPr>
                    <w:t>、</w:t>
                  </w:r>
                </w:p>
                <w:p w14:paraId="5D5D259B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障害者グループホーム</w:t>
                  </w:r>
                </w:p>
              </w:tc>
              <w:tc>
                <w:tcPr>
                  <w:tcW w:w="1456" w:type="pct"/>
                  <w:vMerge/>
                  <w:vAlign w:val="center"/>
                </w:tcPr>
                <w:p w14:paraId="59788EF6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1326" w:type="pct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0111638A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</w:tr>
            <w:tr w:rsidR="00416CD7" w:rsidRPr="00416CD7" w14:paraId="2E6FDE77" w14:textId="77777777" w:rsidTr="00743B1B">
              <w:trPr>
                <w:trHeight w:val="971"/>
              </w:trPr>
              <w:tc>
                <w:tcPr>
                  <w:tcW w:w="208" w:type="pct"/>
                  <w:vAlign w:val="center"/>
                </w:tcPr>
                <w:p w14:paraId="73EC8FE7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lastRenderedPageBreak/>
                    <w:t>３</w:t>
                  </w:r>
                </w:p>
              </w:tc>
              <w:tc>
                <w:tcPr>
                  <w:tcW w:w="2009" w:type="pct"/>
                  <w:vAlign w:val="center"/>
                </w:tcPr>
                <w:p w14:paraId="55598D8F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体育館、博物館、美術館、図書館、ボーリング場、</w:t>
                  </w:r>
                </w:p>
                <w:p w14:paraId="67989A1D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スキー場、スケート場、</w:t>
                  </w:r>
                </w:p>
                <w:p w14:paraId="645D2B57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水泳場、スポーツ練習場</w:t>
                  </w:r>
                </w:p>
              </w:tc>
              <w:tc>
                <w:tcPr>
                  <w:tcW w:w="1456" w:type="pct"/>
                  <w:vAlign w:val="center"/>
                </w:tcPr>
                <w:p w14:paraId="65549C85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･３階以上の階の床面積100㎡超</w:t>
                  </w:r>
                </w:p>
                <w:p w14:paraId="7A057414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･床面積2000㎡以上</w:t>
                  </w:r>
                </w:p>
              </w:tc>
              <w:tc>
                <w:tcPr>
                  <w:tcW w:w="1326" w:type="pct"/>
                  <w:tcBorders>
                    <w:right w:val="single" w:sz="4" w:space="0" w:color="auto"/>
                  </w:tcBorders>
                  <w:vAlign w:val="center"/>
                </w:tcPr>
                <w:p w14:paraId="3E431455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</w:tr>
            <w:tr w:rsidR="00416CD7" w:rsidRPr="00416CD7" w14:paraId="170B740A" w14:textId="77777777" w:rsidTr="00743B1B">
              <w:trPr>
                <w:trHeight w:val="275"/>
              </w:trPr>
              <w:tc>
                <w:tcPr>
                  <w:tcW w:w="208" w:type="pct"/>
                  <w:vMerge w:val="restart"/>
                  <w:vAlign w:val="center"/>
                </w:tcPr>
                <w:p w14:paraId="14B6500D" w14:textId="77777777" w:rsidR="00E8596D" w:rsidRPr="00416CD7" w:rsidRDefault="00E8596D" w:rsidP="00AD6A60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４</w:t>
                  </w:r>
                </w:p>
              </w:tc>
              <w:tc>
                <w:tcPr>
                  <w:tcW w:w="2009" w:type="pct"/>
                  <w:tcBorders>
                    <w:bottom w:val="dotted" w:sz="4" w:space="0" w:color="auto"/>
                  </w:tcBorders>
                  <w:vAlign w:val="center"/>
                </w:tcPr>
                <w:p w14:paraId="3129CDE1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pacing w:val="9"/>
                      <w:kern w:val="0"/>
                      <w:szCs w:val="16"/>
                      <w:fitText w:val="2310" w:id="2066383617"/>
                    </w:rPr>
                    <w:t>百貨店、マーケット、物販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pacing w:val="7"/>
                      <w:kern w:val="0"/>
                      <w:szCs w:val="16"/>
                      <w:fitText w:val="2310" w:id="2066383617"/>
                    </w:rPr>
                    <w:t>店</w:t>
                  </w:r>
                </w:p>
              </w:tc>
              <w:tc>
                <w:tcPr>
                  <w:tcW w:w="1456" w:type="pct"/>
                  <w:vMerge w:val="restart"/>
                  <w:vAlign w:val="center"/>
                </w:tcPr>
                <w:p w14:paraId="2BCBEB55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･地階の床面積100㎡超</w:t>
                  </w:r>
                </w:p>
                <w:p w14:paraId="490FF75E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･３階以上の階の床面積100㎡超</w:t>
                  </w:r>
                </w:p>
                <w:p w14:paraId="0491A2AD" w14:textId="77777777" w:rsidR="00E8596D" w:rsidRPr="00416CD7" w:rsidRDefault="00E8596D" w:rsidP="00AD6A60">
                  <w:pPr>
                    <w:ind w:left="160" w:hangingChars="100" w:hanging="160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･２階の床面積500㎡以上</w:t>
                  </w:r>
                </w:p>
                <w:p w14:paraId="621A6BEF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･床面積3</w:t>
                  </w:r>
                  <w:r w:rsidRPr="00416CD7">
                    <w:rPr>
                      <w:rFonts w:ascii="HG丸ｺﾞｼｯｸM-PRO" w:eastAsia="HG丸ｺﾞｼｯｸM-PRO" w:hAnsi="HG丸ｺﾞｼｯｸM-PRO"/>
                      <w:szCs w:val="16"/>
                    </w:rPr>
                    <w:t>,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000㎡以上</w:t>
                  </w:r>
                </w:p>
              </w:tc>
              <w:tc>
                <w:tcPr>
                  <w:tcW w:w="1326" w:type="pct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ABACA8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･床面積500㎡超</w:t>
                  </w:r>
                </w:p>
              </w:tc>
            </w:tr>
            <w:tr w:rsidR="00416CD7" w:rsidRPr="00416CD7" w14:paraId="63A4FBEC" w14:textId="77777777" w:rsidTr="00743B1B">
              <w:trPr>
                <w:trHeight w:val="1185"/>
              </w:trPr>
              <w:tc>
                <w:tcPr>
                  <w:tcW w:w="208" w:type="pct"/>
                  <w:vMerge/>
                </w:tcPr>
                <w:p w14:paraId="2D6F504B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2009" w:type="pc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680A9D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展示場、キャバレー、</w:t>
                  </w:r>
                </w:p>
                <w:p w14:paraId="0C6BF9D0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カフェー、ナイトクラブ、バー、ダンスホール、</w:t>
                  </w:r>
                </w:p>
                <w:p w14:paraId="255B4CB2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遊技場、公衆浴場、待合、料理店、飲食店</w:t>
                  </w:r>
                </w:p>
              </w:tc>
              <w:tc>
                <w:tcPr>
                  <w:tcW w:w="1456" w:type="pct"/>
                  <w:vMerge/>
                  <w:vAlign w:val="center"/>
                </w:tcPr>
                <w:p w14:paraId="3A9A21FB" w14:textId="77777777" w:rsidR="00E8596D" w:rsidRPr="00416CD7" w:rsidRDefault="00E8596D" w:rsidP="00AD6A60">
                  <w:pPr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1326" w:type="pct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6166171" w14:textId="77777777" w:rsidR="00E8596D" w:rsidRPr="00416CD7" w:rsidRDefault="00E8596D" w:rsidP="00AD6A60">
                  <w:pPr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</w:tr>
            <w:tr w:rsidR="00416CD7" w:rsidRPr="00416CD7" w14:paraId="6D783E47" w14:textId="77777777" w:rsidTr="00D60E37">
              <w:trPr>
                <w:trHeight w:val="1770"/>
              </w:trPr>
              <w:tc>
                <w:tcPr>
                  <w:tcW w:w="5000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17EB3" w14:textId="77777777" w:rsidR="00E8596D" w:rsidRPr="00416CD7" w:rsidRDefault="00E8596D" w:rsidP="0001136F">
                  <w:pPr>
                    <w:spacing w:beforeLines="20" w:before="43" w:afterLines="20" w:after="43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・表中の床面積とは、当該用途に供する部分の床面積の合計を指します。</w:t>
                  </w:r>
                </w:p>
                <w:p w14:paraId="76467D6E" w14:textId="77777777" w:rsidR="00E8596D" w:rsidRPr="00416CD7" w:rsidRDefault="00E8596D" w:rsidP="0001136F">
                  <w:pPr>
                    <w:spacing w:beforeLines="20" w:before="43" w:afterLines="20" w:after="43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・建築基準法別表第1(い)欄（以下「(い)欄」とする）に掲げる用途に供する部分の床面積の合計が200㎡を超える建築物、または階数が3以上かつ</w:t>
                  </w:r>
                  <w:r w:rsidRPr="00416CD7">
                    <w:rPr>
                      <w:rFonts w:ascii="HG丸ｺﾞｼｯｸM-PRO" w:eastAsia="HG丸ｺﾞｼｯｸM-PRO" w:hAnsi="HG丸ｺﾞｼｯｸM-PRO"/>
                      <w:szCs w:val="16"/>
                    </w:rPr>
                    <w:t xml:space="preserve"> (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い)欄に掲げる用途に供する部分の床面積の合計が100㎡を超える建築物に限ります。</w:t>
                  </w:r>
                </w:p>
                <w:p w14:paraId="0946CE17" w14:textId="77777777" w:rsidR="00E8596D" w:rsidRPr="00416CD7" w:rsidRDefault="00E8596D" w:rsidP="0001136F">
                  <w:pPr>
                    <w:spacing w:afterLines="20" w:after="43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・規模①欄については、避難階以外を</w:t>
                  </w:r>
                  <w:r w:rsidRPr="00416CD7">
                    <w:rPr>
                      <w:rFonts w:ascii="HG丸ｺﾞｼｯｸM-PRO" w:eastAsia="HG丸ｺﾞｼｯｸM-PRO" w:hAnsi="HG丸ｺﾞｼｯｸM-PRO"/>
                      <w:szCs w:val="16"/>
                    </w:rPr>
                    <w:t>(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い)欄(</w:t>
                  </w:r>
                  <w:r w:rsidRPr="00416CD7">
                    <w:rPr>
                      <w:rFonts w:ascii="HG丸ｺﾞｼｯｸM-PRO" w:eastAsia="HG丸ｺﾞｼｯｸM-PRO" w:hAnsi="HG丸ｺﾞｼｯｸM-PRO"/>
                      <w:szCs w:val="16"/>
                    </w:rPr>
                    <w:t>1)</w:t>
                  </w: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項から(4)項に掲げる用途に供しない建築物を除きます。</w:t>
                  </w:r>
                </w:p>
                <w:p w14:paraId="7C5CF5D5" w14:textId="77777777" w:rsidR="0001136F" w:rsidRPr="00416CD7" w:rsidRDefault="00E8596D" w:rsidP="0001136F">
                  <w:pPr>
                    <w:spacing w:afterLines="20" w:after="43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・分類欄3については、学校に附属するものを除きます。</w:t>
                  </w:r>
                </w:p>
                <w:p w14:paraId="154FF666" w14:textId="77777777" w:rsidR="0001136F" w:rsidRPr="00416CD7" w:rsidRDefault="0001136F" w:rsidP="0001136F">
                  <w:pPr>
                    <w:spacing w:afterLines="20" w:after="43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※児童福祉施設等（高齢者、障害者等の就寝の用に供する用途）</w:t>
                  </w:r>
                </w:p>
                <w:p w14:paraId="37AC7102" w14:textId="77777777" w:rsidR="0001136F" w:rsidRPr="00416CD7" w:rsidRDefault="0001136F" w:rsidP="0001136F">
                  <w:pPr>
                    <w:spacing w:afterLines="20" w:after="43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助産施設、乳児院、障害児入所施設、助産所、盲導犬訓練施設、救護施設、更正施設、老人短期入所施設その他これに類するもの、養護老人ホーム、特別養護老人ホーム、軽費老人ホーム、有料老人ホーム、母子保健施設、障害者支援施設、福祉ホーム、障害福祉サービス事業施設（利用者の就寝の用に供するもので、自立訓練又は就労移行支援を行う事業のものに限る）</w:t>
                  </w:r>
                </w:p>
              </w:tc>
            </w:tr>
          </w:tbl>
          <w:p w14:paraId="38FA20DB" w14:textId="77777777" w:rsidR="008E75EB" w:rsidRPr="00416CD7" w:rsidRDefault="008E75EB" w:rsidP="008E75E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6ECB3D29" w14:textId="7690616F" w:rsidR="00743B1B" w:rsidRPr="00416CD7" w:rsidRDefault="00743B1B" w:rsidP="008E75E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416CD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２）建築設備・防火設備</w:t>
            </w:r>
            <w:r w:rsidR="00184EE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　　　　　　　　　　　　　　　　　　　　　　　　　　</w:t>
            </w:r>
            <w:r w:rsidR="00184EE0" w:rsidRPr="00970D6B">
              <w:rPr>
                <w:rFonts w:ascii="HG丸ｺﾞｼｯｸM-PRO" w:eastAsia="HG丸ｺﾞｼｯｸM-PRO" w:hAnsi="HG丸ｺﾞｼｯｸM-PRO" w:hint="eastAsia"/>
                <w:szCs w:val="16"/>
              </w:rPr>
              <w:t>（表２）</w:t>
            </w:r>
          </w:p>
          <w:tbl>
            <w:tblPr>
              <w:tblStyle w:val="af0"/>
              <w:tblW w:w="0" w:type="auto"/>
              <w:tblInd w:w="26" w:type="dxa"/>
              <w:tblLook w:val="04A0" w:firstRow="1" w:lastRow="0" w:firstColumn="1" w:lastColumn="0" w:noHBand="0" w:noVBand="1"/>
            </w:tblPr>
            <w:tblGrid>
              <w:gridCol w:w="992"/>
              <w:gridCol w:w="2355"/>
              <w:gridCol w:w="4023"/>
            </w:tblGrid>
            <w:tr w:rsidR="00416CD7" w:rsidRPr="00416CD7" w14:paraId="4D7BDE11" w14:textId="77777777" w:rsidTr="004C78CD">
              <w:trPr>
                <w:trHeight w:val="389"/>
              </w:trPr>
              <w:tc>
                <w:tcPr>
                  <w:tcW w:w="334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5F6324D" w14:textId="77777777" w:rsidR="00743B1B" w:rsidRPr="00416CD7" w:rsidRDefault="00743B1B" w:rsidP="00743B1B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分類・種類</w:t>
                  </w:r>
                </w:p>
              </w:tc>
              <w:tc>
                <w:tcPr>
                  <w:tcW w:w="402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F476BC" w14:textId="77777777" w:rsidR="00743B1B" w:rsidRPr="00416CD7" w:rsidRDefault="00743B1B" w:rsidP="004C78CD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要件</w:t>
                  </w:r>
                </w:p>
              </w:tc>
            </w:tr>
            <w:tr w:rsidR="00416CD7" w:rsidRPr="00416CD7" w14:paraId="1F06B1FD" w14:textId="77777777" w:rsidTr="00743B1B">
              <w:trPr>
                <w:trHeight w:val="559"/>
              </w:trPr>
              <w:tc>
                <w:tcPr>
                  <w:tcW w:w="992" w:type="dxa"/>
                  <w:vMerge w:val="restart"/>
                  <w:vAlign w:val="center"/>
                </w:tcPr>
                <w:p w14:paraId="24030EDD" w14:textId="77777777" w:rsidR="00743B1B" w:rsidRPr="00416CD7" w:rsidRDefault="00743B1B" w:rsidP="00743B1B">
                  <w:pPr>
                    <w:spacing w:line="260" w:lineRule="exact"/>
                    <w:jc w:val="center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建築設備</w:t>
                  </w:r>
                </w:p>
              </w:tc>
              <w:tc>
                <w:tcPr>
                  <w:tcW w:w="2355" w:type="dxa"/>
                  <w:tcBorders>
                    <w:bottom w:val="dotted" w:sz="4" w:space="0" w:color="auto"/>
                  </w:tcBorders>
                  <w:vAlign w:val="center"/>
                </w:tcPr>
                <w:p w14:paraId="245E0236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機械換気設備、</w:t>
                  </w:r>
                </w:p>
                <w:p w14:paraId="4587A7DC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中央管理方式の空気調和設備</w:t>
                  </w:r>
                </w:p>
              </w:tc>
              <w:tc>
                <w:tcPr>
                  <w:tcW w:w="4023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003F7F63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･定期報告が必要な建築物（表１）に設置されたもの</w:t>
                  </w:r>
                </w:p>
              </w:tc>
            </w:tr>
            <w:tr w:rsidR="00416CD7" w:rsidRPr="00416CD7" w14:paraId="22163A44" w14:textId="77777777" w:rsidTr="00B3201B">
              <w:trPr>
                <w:trHeight w:val="343"/>
              </w:trPr>
              <w:tc>
                <w:tcPr>
                  <w:tcW w:w="992" w:type="dxa"/>
                  <w:vMerge/>
                </w:tcPr>
                <w:p w14:paraId="5EE6F327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235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0B08E4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排煙機を設けた排煙設備</w:t>
                  </w:r>
                </w:p>
              </w:tc>
              <w:tc>
                <w:tcPr>
                  <w:tcW w:w="40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60F7FC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･定期報告が必要な建築物（表１）に設置されたもの</w:t>
                  </w:r>
                </w:p>
              </w:tc>
            </w:tr>
            <w:tr w:rsidR="00416CD7" w:rsidRPr="00416CD7" w14:paraId="0F701A30" w14:textId="77777777" w:rsidTr="00B3201B">
              <w:trPr>
                <w:trHeight w:val="361"/>
              </w:trPr>
              <w:tc>
                <w:tcPr>
                  <w:tcW w:w="992" w:type="dxa"/>
                  <w:vMerge/>
                </w:tcPr>
                <w:p w14:paraId="49C613A0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</w:p>
              </w:tc>
              <w:tc>
                <w:tcPr>
                  <w:tcW w:w="2355" w:type="dxa"/>
                  <w:tcBorders>
                    <w:top w:val="dotted" w:sz="4" w:space="0" w:color="auto"/>
                  </w:tcBorders>
                  <w:vAlign w:val="center"/>
                </w:tcPr>
                <w:p w14:paraId="4EEBC18F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非常用の照明装置</w:t>
                  </w:r>
                </w:p>
              </w:tc>
              <w:tc>
                <w:tcPr>
                  <w:tcW w:w="4023" w:type="dxa"/>
                  <w:tcBorders>
                    <w:top w:val="dotted" w:sz="4" w:space="0" w:color="auto"/>
                  </w:tcBorders>
                  <w:vAlign w:val="center"/>
                </w:tcPr>
                <w:p w14:paraId="456D5C06" w14:textId="77777777" w:rsidR="00743B1B" w:rsidRPr="00416CD7" w:rsidRDefault="00743B1B" w:rsidP="00743B1B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･定期報告が必要な建築物（表１）に設置されたもの</w:t>
                  </w:r>
                </w:p>
              </w:tc>
            </w:tr>
            <w:tr w:rsidR="00416CD7" w:rsidRPr="00416CD7" w14:paraId="69DC2DE6" w14:textId="77777777" w:rsidTr="00743B1B">
              <w:trPr>
                <w:trHeight w:val="989"/>
              </w:trPr>
              <w:tc>
                <w:tcPr>
                  <w:tcW w:w="3347" w:type="dxa"/>
                  <w:gridSpan w:val="2"/>
                  <w:vAlign w:val="center"/>
                </w:tcPr>
                <w:p w14:paraId="5AA96C44" w14:textId="77777777" w:rsidR="00743B1B" w:rsidRPr="00416CD7" w:rsidRDefault="00743B1B" w:rsidP="00743B1B">
                  <w:pPr>
                    <w:spacing w:line="260" w:lineRule="exact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防火設備</w:t>
                  </w:r>
                </w:p>
                <w:p w14:paraId="30AB5BD3" w14:textId="77777777" w:rsidR="00743B1B" w:rsidRPr="00416CD7" w:rsidRDefault="00743B1B" w:rsidP="00743B1B">
                  <w:pPr>
                    <w:spacing w:line="260" w:lineRule="exact"/>
                    <w:jc w:val="left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（随時閉鎖又は作動できるもの(防火ダンパーを除く）に限る)</w:t>
                  </w:r>
                </w:p>
              </w:tc>
              <w:tc>
                <w:tcPr>
                  <w:tcW w:w="4023" w:type="dxa"/>
                  <w:vAlign w:val="center"/>
                </w:tcPr>
                <w:p w14:paraId="38EE6F71" w14:textId="77777777" w:rsidR="00743B1B" w:rsidRPr="00416CD7" w:rsidRDefault="00743B1B" w:rsidP="00743B1B">
                  <w:pPr>
                    <w:spacing w:afterLines="20" w:after="43" w:line="260" w:lineRule="exact"/>
                    <w:ind w:left="80" w:hangingChars="50" w:hanging="80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･定期報告が必要な建築物（表１）に設置されたもの</w:t>
                  </w:r>
                </w:p>
                <w:p w14:paraId="2E3607F6" w14:textId="77777777" w:rsidR="00743B1B" w:rsidRPr="00416CD7" w:rsidRDefault="00743B1B" w:rsidP="00743B1B">
                  <w:pPr>
                    <w:spacing w:line="260" w:lineRule="exact"/>
                    <w:ind w:left="80" w:hangingChars="50" w:hanging="80"/>
                    <w:rPr>
                      <w:rFonts w:ascii="HG丸ｺﾞｼｯｸM-PRO" w:eastAsia="HG丸ｺﾞｼｯｸM-PRO" w:hAnsi="HG丸ｺﾞｼｯｸM-PRO"/>
                      <w:szCs w:val="16"/>
                    </w:rPr>
                  </w:pPr>
                  <w:r w:rsidRPr="00416CD7">
                    <w:rPr>
                      <w:rFonts w:ascii="HG丸ｺﾞｼｯｸM-PRO" w:eastAsia="HG丸ｺﾞｼｯｸM-PRO" w:hAnsi="HG丸ｺﾞｼｯｸM-PRO" w:hint="eastAsia"/>
                      <w:szCs w:val="16"/>
                    </w:rPr>
                    <w:t>･病院、有床診療所、高齢者・障害者等の就寝用途部分の床面積が200㎡以上の建築物に設置されたもの</w:t>
                  </w:r>
                </w:p>
              </w:tc>
            </w:tr>
          </w:tbl>
          <w:p w14:paraId="3ED9BFF9" w14:textId="77777777" w:rsidR="00743B1B" w:rsidRPr="00416CD7" w:rsidRDefault="00743B1B" w:rsidP="008E75E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42A6911E" w14:textId="77777777" w:rsidR="002D0FC1" w:rsidRPr="00416CD7" w:rsidRDefault="002D0FC1" w:rsidP="002D0FC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416CD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３）昇降機</w:t>
            </w:r>
            <w:r w:rsidRPr="00416CD7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</w:t>
            </w:r>
            <w:r w:rsidR="006501A0" w:rsidRPr="00416CD7">
              <w:rPr>
                <w:rFonts w:ascii="HG丸ｺﾞｼｯｸM-PRO" w:eastAsia="HG丸ｺﾞｼｯｸM-PRO" w:hAnsi="HG丸ｺﾞｼｯｸM-PRO" w:hint="eastAsia"/>
                <w:szCs w:val="16"/>
              </w:rPr>
              <w:t>建築物の用途に関わらず、次表に該当する全ての昇降機（住戸内のもの・労働安全衛生法に基づく検査済証の交付を受けたものを除く）・遊戯施設が定期報告の対象です。</w:t>
            </w:r>
          </w:p>
          <w:p w14:paraId="0B1A07B0" w14:textId="77777777" w:rsidR="008E75EB" w:rsidRPr="00416CD7" w:rsidRDefault="008E75EB" w:rsidP="008E75E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00A5B1F9" w14:textId="77777777" w:rsidR="00A544E5" w:rsidRPr="00416CD7" w:rsidRDefault="007F27E5" w:rsidP="00A544E5">
            <w:pPr>
              <w:pStyle w:val="a5"/>
              <w:wordWrap/>
              <w:autoSpaceDE/>
              <w:autoSpaceDN/>
              <w:adjustRightInd/>
              <w:spacing w:line="240" w:lineRule="auto"/>
              <w:ind w:leftChars="24" w:left="38"/>
              <w:rPr>
                <w:rFonts w:ascii="HG丸ｺﾞｼｯｸM-PRO" w:eastAsia="HG丸ｺﾞｼｯｸM-PRO" w:hAnsi="HG丸ｺﾞｼｯｸM-PRO"/>
              </w:rPr>
            </w:pPr>
            <w:r w:rsidRPr="00416CD7">
              <w:rPr>
                <w:rFonts w:ascii="HG丸ｺﾞｼｯｸM-PRO" w:eastAsia="HG丸ｺﾞｼｯｸM-PRO" w:hAnsi="HG丸ｺﾞｼｯｸM-PRO" w:hint="eastAsia"/>
                <w:kern w:val="2"/>
              </w:rPr>
              <w:t>※</w:t>
            </w:r>
            <w:r w:rsidR="00A544E5" w:rsidRPr="00416CD7">
              <w:rPr>
                <w:rFonts w:ascii="HG丸ｺﾞｼｯｸM-PRO" w:eastAsia="HG丸ｺﾞｼｯｸM-PRO" w:hAnsi="HG丸ｺﾞｼｯｸM-PRO" w:hint="eastAsia"/>
                <w:kern w:val="2"/>
              </w:rPr>
              <w:t>建築物については３年ごとに、建築設備・防火設備・昇降機・遊戯施設については毎年報告を行ってください。</w:t>
            </w:r>
          </w:p>
          <w:p w14:paraId="6FA9586C" w14:textId="77777777" w:rsidR="007F27E5" w:rsidRPr="00416CD7" w:rsidRDefault="007F27E5" w:rsidP="00A544E5">
            <w:pPr>
              <w:pStyle w:val="a5"/>
              <w:wordWrap/>
              <w:autoSpaceDE/>
              <w:autoSpaceDN/>
              <w:adjustRightInd/>
              <w:spacing w:line="240" w:lineRule="auto"/>
              <w:ind w:leftChars="24" w:left="38"/>
              <w:rPr>
                <w:rFonts w:ascii="HG丸ｺﾞｼｯｸM-PRO" w:eastAsia="HG丸ｺﾞｼｯｸM-PRO" w:hAnsi="HG丸ｺﾞｼｯｸM-PRO"/>
              </w:rPr>
            </w:pPr>
            <w:r w:rsidRPr="00416CD7">
              <w:rPr>
                <w:rFonts w:ascii="HG丸ｺﾞｼｯｸM-PRO" w:eastAsia="HG丸ｺﾞｼｯｸM-PRO" w:hAnsi="HG丸ｺﾞｼｯｸM-PRO" w:hint="eastAsia"/>
                <w:kern w:val="2"/>
              </w:rPr>
              <w:t>担当：川崎市 まちづくり局 指導部 建築指導課 建築安全担当（</w:t>
            </w:r>
            <w:r w:rsidRPr="00416CD7">
              <w:rPr>
                <w:rFonts w:ascii="HG丸ｺﾞｼｯｸM-PRO" w:eastAsia="HG丸ｺﾞｼｯｸM-PRO" w:hAnsi="HG丸ｺﾞｼｯｸM-PRO" w:hint="eastAsia"/>
              </w:rPr>
              <w:t>TEL</w:t>
            </w:r>
            <w:r w:rsidRPr="00416CD7">
              <w:rPr>
                <w:rFonts w:ascii="HG丸ｺﾞｼｯｸM-PRO" w:eastAsia="HG丸ｺﾞｼｯｸM-PRO" w:hAnsi="HG丸ｺﾞｼｯｸM-PRO" w:hint="eastAsia"/>
                <w:kern w:val="2"/>
              </w:rPr>
              <w:t>：044-200-2757）</w:t>
            </w:r>
          </w:p>
        </w:tc>
      </w:tr>
      <w:tr w:rsidR="00416CD7" w:rsidRPr="00416CD7" w14:paraId="02E86190" w14:textId="77777777" w:rsidTr="00542E3D">
        <w:trPr>
          <w:trHeight w:val="1547"/>
        </w:trPr>
        <w:tc>
          <w:tcPr>
            <w:tcW w:w="1800" w:type="dxa"/>
            <w:shd w:val="pct5" w:color="auto" w:fill="F3F3F3"/>
            <w:vAlign w:val="center"/>
          </w:tcPr>
          <w:p w14:paraId="2357F422" w14:textId="77777777" w:rsidR="00C92A07" w:rsidRPr="00416CD7" w:rsidRDefault="00C92A0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中間検査制度</w:t>
            </w:r>
            <w:r w:rsidRPr="00416CD7">
              <w:rPr>
                <w:rFonts w:ascii="HG丸ｺﾞｼｯｸM-PRO" w:eastAsia="HG丸ｺﾞｼｯｸM-PRO" w:hint="eastAsia"/>
                <w:sz w:val="21"/>
                <w:szCs w:val="22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概要</w:t>
            </w:r>
          </w:p>
        </w:tc>
        <w:tc>
          <w:tcPr>
            <w:tcW w:w="7556" w:type="dxa"/>
          </w:tcPr>
          <w:tbl>
            <w:tblPr>
              <w:tblpPr w:leftFromText="142" w:rightFromText="142" w:vertAnchor="text" w:horzAnchor="margin" w:tblpY="254"/>
              <w:tblOverlap w:val="never"/>
              <w:tblW w:w="7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2835"/>
              <w:gridCol w:w="1418"/>
              <w:gridCol w:w="1872"/>
            </w:tblGrid>
            <w:tr w:rsidR="00416CD7" w:rsidRPr="00416CD7" w14:paraId="63194515" w14:textId="77777777" w:rsidTr="00C267FC">
              <w:tc>
                <w:tcPr>
                  <w:tcW w:w="1271" w:type="dxa"/>
                  <w:tcBorders>
                    <w:bottom w:val="double" w:sz="4" w:space="0" w:color="auto"/>
                  </w:tcBorders>
                </w:tcPr>
                <w:p w14:paraId="003D88A2" w14:textId="77777777" w:rsidR="00C92A07" w:rsidRPr="00416CD7" w:rsidRDefault="00C92A07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構造</w:t>
                  </w:r>
                </w:p>
              </w:tc>
              <w:tc>
                <w:tcPr>
                  <w:tcW w:w="2835" w:type="dxa"/>
                  <w:tcBorders>
                    <w:bottom w:val="double" w:sz="4" w:space="0" w:color="auto"/>
                  </w:tcBorders>
                </w:tcPr>
                <w:p w14:paraId="53AF5EE1" w14:textId="77777777" w:rsidR="00C92A07" w:rsidRPr="00416CD7" w:rsidRDefault="00C92A07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用途</w:t>
                  </w:r>
                </w:p>
              </w:tc>
              <w:tc>
                <w:tcPr>
                  <w:tcW w:w="1418" w:type="dxa"/>
                  <w:tcBorders>
                    <w:bottom w:val="double" w:sz="4" w:space="0" w:color="auto"/>
                  </w:tcBorders>
                </w:tcPr>
                <w:p w14:paraId="09D7C824" w14:textId="77777777" w:rsidR="00C92A07" w:rsidRPr="00416CD7" w:rsidRDefault="00C92A07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規模</w:t>
                  </w:r>
                </w:p>
              </w:tc>
              <w:tc>
                <w:tcPr>
                  <w:tcW w:w="1872" w:type="dxa"/>
                  <w:tcBorders>
                    <w:bottom w:val="double" w:sz="4" w:space="0" w:color="auto"/>
                  </w:tcBorders>
                </w:tcPr>
                <w:p w14:paraId="3625CC3E" w14:textId="77777777" w:rsidR="00C92A07" w:rsidRPr="00416CD7" w:rsidRDefault="00C92A07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その他</w:t>
                  </w:r>
                </w:p>
              </w:tc>
            </w:tr>
            <w:tr w:rsidR="00416CD7" w:rsidRPr="00416CD7" w14:paraId="29782326" w14:textId="77777777" w:rsidTr="00C267FC">
              <w:trPr>
                <w:cantSplit/>
                <w:trHeight w:val="737"/>
              </w:trPr>
              <w:tc>
                <w:tcPr>
                  <w:tcW w:w="1271" w:type="dxa"/>
                  <w:tcBorders>
                    <w:top w:val="double" w:sz="4" w:space="0" w:color="auto"/>
                  </w:tcBorders>
                </w:tcPr>
                <w:p w14:paraId="5B7C194F" w14:textId="77777777" w:rsidR="00290439" w:rsidRPr="00416CD7" w:rsidRDefault="00DA3345" w:rsidP="00A572A1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木</w:t>
                  </w:r>
                  <w:r w:rsidR="00A572A1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造</w:t>
                  </w:r>
                </w:p>
                <w:p w14:paraId="42E3CE01" w14:textId="77777777" w:rsidR="0084741B" w:rsidRPr="00416CD7" w:rsidRDefault="0084741B" w:rsidP="0084741B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(</w:t>
                  </w:r>
                  <w:r w:rsidRPr="00416CD7">
                    <w:rPr>
                      <w:rFonts w:ascii="HG丸ｺﾞｼｯｸM-PRO" w:eastAsia="HG丸ｺﾞｼｯｸM-PRO" w:hint="eastAsia"/>
                      <w:sz w:val="20"/>
                    </w:rPr>
                    <w:t>丸太組構法</w:t>
                  </w:r>
                  <w:r w:rsidRPr="00416CD7">
                    <w:rPr>
                      <w:rFonts w:ascii="HG丸ｺﾞｼｯｸM-PRO" w:eastAsia="HG丸ｺﾞｼｯｸM-PRO" w:hint="eastAsia"/>
                      <w:sz w:val="18"/>
                    </w:rPr>
                    <w:t>を</w:t>
                  </w:r>
                  <w:r w:rsidRPr="00416CD7">
                    <w:rPr>
                      <w:rFonts w:ascii="HG丸ｺﾞｼｯｸM-PRO" w:eastAsia="HG丸ｺﾞｼｯｸM-PRO" w:hint="eastAsia"/>
                      <w:sz w:val="20"/>
                    </w:rPr>
                    <w:t>除く)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</w:tcBorders>
                </w:tcPr>
                <w:p w14:paraId="3862E231" w14:textId="77777777" w:rsidR="00C92A07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一戸建ての住宅、長屋、兼用住宅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併用住宅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</w:tcBorders>
                </w:tcPr>
                <w:p w14:paraId="448C45DF" w14:textId="77777777" w:rsidR="00A572A1" w:rsidRPr="00416CD7" w:rsidRDefault="00A572A1" w:rsidP="0018018B">
                  <w:pPr>
                    <w:spacing w:line="24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階数</w:t>
                  </w:r>
                  <w:r w:rsidR="00AD7530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２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以上</w:t>
                  </w:r>
                </w:p>
                <w:p w14:paraId="54614E35" w14:textId="77777777" w:rsidR="00A572A1" w:rsidRPr="00416CD7" w:rsidRDefault="00A572A1" w:rsidP="0018018B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18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</w:p>
                <w:p w14:paraId="34022B0F" w14:textId="77777777" w:rsidR="00C92A07" w:rsidRPr="00416CD7" w:rsidRDefault="00AD7530" w:rsidP="0018018B">
                  <w:pPr>
                    <w:wordWrap w:val="0"/>
                    <w:spacing w:line="24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５０</w:t>
                  </w:r>
                  <w:r w:rsidR="00A572A1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㎡超</w:t>
                  </w:r>
                  <w:r w:rsidR="00AD63AA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1872" w:type="dxa"/>
                  <w:vMerge w:val="restart"/>
                  <w:tcBorders>
                    <w:top w:val="double" w:sz="4" w:space="0" w:color="auto"/>
                  </w:tcBorders>
                </w:tcPr>
                <w:p w14:paraId="523AB631" w14:textId="77777777" w:rsidR="00875F8E" w:rsidRPr="00416CD7" w:rsidRDefault="00032C0D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＜適用除外＞</w:t>
                  </w:r>
                </w:p>
                <w:p w14:paraId="316C442D" w14:textId="77777777" w:rsidR="00C92A07" w:rsidRPr="00416CD7" w:rsidRDefault="00875F8E" w:rsidP="000849EA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・計画通知</w:t>
                  </w:r>
                </w:p>
                <w:p w14:paraId="21804C0A" w14:textId="77777777" w:rsidR="000849EA" w:rsidRPr="00416CD7" w:rsidRDefault="00C92A07" w:rsidP="002E03EB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・法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pacing w:val="-20"/>
                      <w:sz w:val="20"/>
                    </w:rPr>
                    <w:t>第</w:t>
                  </w:r>
                  <w:r w:rsidR="00875F8E" w:rsidRPr="00416CD7">
                    <w:rPr>
                      <w:rFonts w:ascii="HG丸ｺﾞｼｯｸM-PRO" w:eastAsia="HG丸ｺﾞｼｯｸM-PRO" w:hAnsi="ＭＳ 明朝"/>
                      <w:spacing w:val="-20"/>
                      <w:sz w:val="20"/>
                    </w:rPr>
                    <w:t>85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条第</w:t>
                  </w:r>
                  <w:r w:rsidR="005C3BA3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６</w:t>
                  </w:r>
                  <w:r w:rsidR="00875F8E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項</w:t>
                  </w:r>
                  <w:r w:rsidR="00B04FCE" w:rsidRPr="00416CD7">
                    <w:rPr>
                      <w:rFonts w:ascii="HG丸ｺﾞｼｯｸM-PRO" w:eastAsia="HG丸ｺﾞｼｯｸM-PRO" w:hAnsi="ＭＳ 明朝" w:hint="eastAsia"/>
                      <w:spacing w:val="-20"/>
                      <w:sz w:val="18"/>
                    </w:rPr>
                    <w:t>及び</w:t>
                  </w:r>
                  <w:r w:rsidR="005C3BA3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第７</w:t>
                  </w:r>
                  <w:r w:rsidR="00B04FCE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項</w:t>
                  </w:r>
                  <w:r w:rsidR="00875F8E"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の</w:t>
                  </w:r>
                  <w:r w:rsidR="00875F8E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規定</w:t>
                  </w:r>
                  <w:r w:rsidR="00875F8E" w:rsidRPr="00416CD7">
                    <w:rPr>
                      <w:rFonts w:ascii="HG丸ｺﾞｼｯｸM-PRO" w:eastAsia="HG丸ｺﾞｼｯｸM-PRO" w:hAnsi="ＭＳ 明朝" w:hint="eastAsia"/>
                      <w:spacing w:val="-20"/>
                      <w:sz w:val="18"/>
                    </w:rPr>
                    <w:t>による</w:t>
                  </w:r>
                  <w:r w:rsidR="00875F8E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仮設建築物</w:t>
                  </w:r>
                </w:p>
                <w:p w14:paraId="51F1DF5E" w14:textId="77777777" w:rsidR="00C92A07" w:rsidRPr="00416CD7" w:rsidRDefault="00875F8E" w:rsidP="002E03EB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int="eastAsia"/>
                      <w:sz w:val="20"/>
                    </w:rPr>
                    <w:t>・法68条の11第１項</w:t>
                  </w:r>
                  <w:r w:rsidRPr="00416CD7">
                    <w:rPr>
                      <w:rFonts w:ascii="HG丸ｺﾞｼｯｸM-PRO" w:eastAsia="HG丸ｺﾞｼｯｸM-PRO" w:hint="eastAsia"/>
                      <w:sz w:val="18"/>
                    </w:rPr>
                    <w:t>の</w:t>
                  </w:r>
                  <w:r w:rsidRPr="00416CD7">
                    <w:rPr>
                      <w:rFonts w:ascii="HG丸ｺﾞｼｯｸM-PRO" w:eastAsia="HG丸ｺﾞｼｯｸM-PRO" w:hint="eastAsia"/>
                      <w:sz w:val="20"/>
                    </w:rPr>
                    <w:t>規定</w:t>
                  </w:r>
                  <w:r w:rsidRPr="00416CD7">
                    <w:rPr>
                      <w:rFonts w:ascii="HG丸ｺﾞｼｯｸM-PRO" w:eastAsia="HG丸ｺﾞｼｯｸM-PRO" w:hint="eastAsia"/>
                      <w:sz w:val="18"/>
                    </w:rPr>
                    <w:t>により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20"/>
                    </w:rPr>
                    <w:t>大臣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18"/>
                    </w:rPr>
                    <w:t>が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20"/>
                    </w:rPr>
                    <w:t>型式部材等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18"/>
                    </w:rPr>
                    <w:t>の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20"/>
                    </w:rPr>
                    <w:t>製造者</w:t>
                  </w:r>
                  <w:r w:rsidR="00C92A07" w:rsidRPr="00416CD7">
                    <w:rPr>
                      <w:rFonts w:ascii="HG丸ｺﾞｼｯｸM-PRO" w:eastAsia="HG丸ｺﾞｼｯｸM-PRO" w:hint="eastAsia"/>
                      <w:spacing w:val="-10"/>
                      <w:sz w:val="18"/>
                    </w:rPr>
                    <w:t>の</w:t>
                  </w:r>
                  <w:r w:rsidR="00C92A07" w:rsidRPr="00416CD7">
                    <w:rPr>
                      <w:rFonts w:ascii="HG丸ｺﾞｼｯｸM-PRO" w:eastAsia="HG丸ｺﾞｼｯｸM-PRO" w:hint="eastAsia"/>
                      <w:spacing w:val="-10"/>
                      <w:sz w:val="20"/>
                    </w:rPr>
                    <w:t>認証</w:t>
                  </w:r>
                  <w:r w:rsidR="00C92A07" w:rsidRPr="00416CD7">
                    <w:rPr>
                      <w:rFonts w:ascii="HG丸ｺﾞｼｯｸM-PRO" w:eastAsia="HG丸ｺﾞｼｯｸM-PRO" w:hint="eastAsia"/>
                      <w:spacing w:val="-10"/>
                      <w:sz w:val="18"/>
                    </w:rPr>
                    <w:t>をした</w:t>
                  </w:r>
                  <w:r w:rsidR="00C92A07" w:rsidRPr="00416CD7">
                    <w:rPr>
                      <w:rFonts w:ascii="HG丸ｺﾞｼｯｸM-PRO" w:eastAsia="HG丸ｺﾞｼｯｸM-PRO" w:hint="eastAsia"/>
                      <w:spacing w:val="-10"/>
                      <w:sz w:val="20"/>
                    </w:rPr>
                    <w:t>者</w:t>
                  </w:r>
                  <w:r w:rsidR="00C92A07" w:rsidRPr="00416CD7">
                    <w:rPr>
                      <w:rFonts w:ascii="HG丸ｺﾞｼｯｸM-PRO" w:eastAsia="HG丸ｺﾞｼｯｸM-PRO" w:hint="eastAsia"/>
                      <w:spacing w:val="-10"/>
                      <w:sz w:val="18"/>
                    </w:rPr>
                    <w:t>が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20"/>
                    </w:rPr>
                    <w:t>製造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18"/>
                    </w:rPr>
                    <w:t>する</w:t>
                  </w:r>
                  <w:r w:rsidR="00C92A07" w:rsidRPr="00416CD7">
                    <w:rPr>
                      <w:rFonts w:ascii="HG丸ｺﾞｼｯｸM-PRO" w:eastAsia="HG丸ｺﾞｼｯｸM-PRO" w:hint="eastAsia"/>
                      <w:sz w:val="20"/>
                    </w:rPr>
                    <w:t>建築物</w:t>
                  </w:r>
                </w:p>
                <w:p w14:paraId="4712FAC8" w14:textId="77777777" w:rsidR="000849EA" w:rsidRPr="00416CD7" w:rsidRDefault="005B7115" w:rsidP="002E03EB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・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pacing w:val="-10"/>
                      <w:sz w:val="20"/>
                    </w:rPr>
                    <w:t>住宅の品質確保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の促進等に関する法律第５条第１項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の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規定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による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建設住宅性能評価書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の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交付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を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受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ける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建築物</w:t>
                  </w:r>
                </w:p>
                <w:p w14:paraId="3E2B9822" w14:textId="77777777" w:rsidR="005B7115" w:rsidRPr="00416CD7" w:rsidRDefault="00875F8E" w:rsidP="002E03EB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・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pacing w:val="10"/>
                      <w:kern w:val="0"/>
                      <w:sz w:val="20"/>
                      <w:fitText w:val="1300" w:id="1419602946"/>
                    </w:rPr>
                    <w:t>法第</w:t>
                  </w:r>
                  <w:r w:rsidRPr="00416CD7">
                    <w:rPr>
                      <w:rFonts w:ascii="HG丸ｺﾞｼｯｸM-PRO" w:eastAsia="HG丸ｺﾞｼｯｸM-PRO" w:hAnsi="ＭＳ 明朝"/>
                      <w:spacing w:val="10"/>
                      <w:kern w:val="0"/>
                      <w:sz w:val="20"/>
                      <w:fitText w:val="1300" w:id="1419602946"/>
                    </w:rPr>
                    <w:t>7条の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pacing w:val="-24"/>
                      <w:kern w:val="0"/>
                      <w:sz w:val="20"/>
                      <w:fitText w:val="1300" w:id="1419602946"/>
                    </w:rPr>
                    <w:t>３</w:t>
                  </w:r>
                  <w:r w:rsidR="00C82B8B" w:rsidRPr="00416CD7">
                    <w:rPr>
                      <w:rFonts w:ascii="HG丸ｺﾞｼｯｸM-PRO" w:eastAsia="HG丸ｺﾞｼｯｸM-PRO" w:hAnsi="ＭＳ 明朝"/>
                      <w:kern w:val="0"/>
                      <w:sz w:val="20"/>
                    </w:rPr>
                    <w:br/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第１項第１号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の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lastRenderedPageBreak/>
                    <w:t>規定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による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工程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を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有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する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建築物</w:t>
                  </w:r>
                </w:p>
              </w:tc>
            </w:tr>
            <w:tr w:rsidR="00416CD7" w:rsidRPr="00416CD7" w14:paraId="6D77CC53" w14:textId="77777777" w:rsidTr="00C267FC">
              <w:trPr>
                <w:cantSplit/>
                <w:trHeight w:val="680"/>
              </w:trPr>
              <w:tc>
                <w:tcPr>
                  <w:tcW w:w="1271" w:type="dxa"/>
                  <w:vMerge w:val="restart"/>
                </w:tcPr>
                <w:p w14:paraId="00E937A2" w14:textId="77777777" w:rsidR="00A572A1" w:rsidRPr="00416CD7" w:rsidRDefault="00DA3345" w:rsidP="00A572A1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木</w:t>
                  </w:r>
                  <w:r w:rsidR="00A572A1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造</w:t>
                  </w:r>
                </w:p>
                <w:p w14:paraId="0E07F8A1" w14:textId="77777777" w:rsidR="00A572A1" w:rsidRPr="00416CD7" w:rsidRDefault="0084741B" w:rsidP="00A572A1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(</w:t>
                  </w:r>
                  <w:r w:rsidRPr="00416CD7">
                    <w:rPr>
                      <w:rFonts w:ascii="HG丸ｺﾞｼｯｸM-PRO" w:eastAsia="HG丸ｺﾞｼｯｸM-PRO" w:hint="eastAsia"/>
                      <w:sz w:val="20"/>
                    </w:rPr>
                    <w:t>丸太組構法</w:t>
                  </w:r>
                  <w:r w:rsidRPr="00416CD7">
                    <w:rPr>
                      <w:rFonts w:ascii="HG丸ｺﾞｼｯｸM-PRO" w:eastAsia="HG丸ｺﾞｼｯｸM-PRO" w:hint="eastAsia"/>
                      <w:sz w:val="18"/>
                    </w:rPr>
                    <w:t>を</w:t>
                  </w:r>
                  <w:r w:rsidRPr="00416CD7">
                    <w:rPr>
                      <w:rFonts w:ascii="HG丸ｺﾞｼｯｸM-PRO" w:eastAsia="HG丸ｺﾞｼｯｸM-PRO" w:hint="eastAsia"/>
                      <w:sz w:val="20"/>
                    </w:rPr>
                    <w:t>除く)</w:t>
                  </w:r>
                </w:p>
                <w:p w14:paraId="62D9E37F" w14:textId="77777777" w:rsidR="0084741B" w:rsidRPr="00416CD7" w:rsidRDefault="0084741B" w:rsidP="00A572A1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  <w:p w14:paraId="5BF96E84" w14:textId="77777777" w:rsidR="00A572A1" w:rsidRPr="00416CD7" w:rsidRDefault="00DA3345" w:rsidP="00A572A1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鉄骨</w:t>
                  </w:r>
                  <w:r w:rsidR="00A572A1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造</w:t>
                  </w:r>
                </w:p>
                <w:p w14:paraId="0B11AB5A" w14:textId="77777777" w:rsidR="00A572A1" w:rsidRPr="00416CD7" w:rsidRDefault="00A572A1" w:rsidP="00A572A1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  <w:p w14:paraId="3FE756AA" w14:textId="77777777" w:rsidR="00A572A1" w:rsidRPr="00416CD7" w:rsidRDefault="00DA3345" w:rsidP="00A572A1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鉄筋コンクリート</w:t>
                  </w:r>
                  <w:r w:rsidR="00A572A1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造</w:t>
                  </w:r>
                </w:p>
                <w:p w14:paraId="28F48FBA" w14:textId="77777777" w:rsidR="00A572A1" w:rsidRPr="00416CD7" w:rsidRDefault="00A572A1" w:rsidP="00A572A1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  <w:p w14:paraId="493A8F7D" w14:textId="77777777" w:rsidR="00A572A1" w:rsidRPr="00416CD7" w:rsidRDefault="00DA3345" w:rsidP="00A572A1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鉄骨鉄筋コンクリート</w:t>
                  </w:r>
                  <w:r w:rsidR="00A572A1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造</w:t>
                  </w:r>
                </w:p>
                <w:p w14:paraId="669F7BBC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F5AC686" w14:textId="77777777" w:rsidR="00A572A1" w:rsidRPr="00416CD7" w:rsidRDefault="00A572A1">
                  <w:pPr>
                    <w:spacing w:line="22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劇場、映画館、演芸場、観覧場（屋外観覧場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を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除く。）その他これらに類するもの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287EB363" w14:textId="77777777" w:rsidR="00A572A1" w:rsidRPr="00416CD7" w:rsidRDefault="00A572A1" w:rsidP="0018018B">
                  <w:pPr>
                    <w:spacing w:line="22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300㎡以上</w:t>
                  </w:r>
                </w:p>
              </w:tc>
              <w:tc>
                <w:tcPr>
                  <w:tcW w:w="1872" w:type="dxa"/>
                  <w:vMerge/>
                </w:tcPr>
                <w:p w14:paraId="1FB492FE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6C93C8BC" w14:textId="77777777" w:rsidTr="00C267FC">
              <w:trPr>
                <w:cantSplit/>
                <w:trHeight w:val="454"/>
              </w:trPr>
              <w:tc>
                <w:tcPr>
                  <w:tcW w:w="1271" w:type="dxa"/>
                  <w:vMerge/>
                </w:tcPr>
                <w:p w14:paraId="27E672E1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4ED1FCC7" w14:textId="77777777" w:rsidR="00A572A1" w:rsidRPr="00416CD7" w:rsidRDefault="00A572A1">
                  <w:pPr>
                    <w:spacing w:line="22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公会堂、集会場その他これらに類するもの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68DB2C5E" w14:textId="77777777" w:rsidR="00A572A1" w:rsidRPr="00416CD7" w:rsidRDefault="00A572A1" w:rsidP="0018018B">
                  <w:pPr>
                    <w:spacing w:line="22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200㎡以上</w:t>
                  </w:r>
                </w:p>
              </w:tc>
              <w:tc>
                <w:tcPr>
                  <w:tcW w:w="1872" w:type="dxa"/>
                  <w:vMerge/>
                </w:tcPr>
                <w:p w14:paraId="3B41F654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0633F35D" w14:textId="77777777" w:rsidTr="00C267FC">
              <w:trPr>
                <w:cantSplit/>
                <w:trHeight w:val="454"/>
              </w:trPr>
              <w:tc>
                <w:tcPr>
                  <w:tcW w:w="1271" w:type="dxa"/>
                  <w:vMerge/>
                </w:tcPr>
                <w:p w14:paraId="7C88B46D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237EBB9A" w14:textId="77777777" w:rsidR="00A572A1" w:rsidRPr="00416CD7" w:rsidRDefault="00A572A1">
                  <w:pPr>
                    <w:spacing w:line="220" w:lineRule="exact"/>
                    <w:ind w:left="6" w:hangingChars="3" w:hanging="6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病院</w:t>
                  </w:r>
                  <w:r w:rsidR="00580556"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診療所（入院施設があるもの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に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限る）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</w:tcBorders>
                </w:tcPr>
                <w:p w14:paraId="4FEFBC1D" w14:textId="77777777" w:rsidR="00A572A1" w:rsidRPr="00416CD7" w:rsidRDefault="00A572A1" w:rsidP="0018018B">
                  <w:pPr>
                    <w:spacing w:line="22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300㎡以上</w:t>
                  </w:r>
                </w:p>
              </w:tc>
              <w:tc>
                <w:tcPr>
                  <w:tcW w:w="1872" w:type="dxa"/>
                  <w:vMerge/>
                </w:tcPr>
                <w:p w14:paraId="3B109514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2C928E2A" w14:textId="77777777" w:rsidTr="00C267FC">
              <w:trPr>
                <w:cantSplit/>
                <w:trHeight w:val="454"/>
              </w:trPr>
              <w:tc>
                <w:tcPr>
                  <w:tcW w:w="1271" w:type="dxa"/>
                  <w:vMerge/>
                </w:tcPr>
                <w:p w14:paraId="120BFB1F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0ADA0E9" w14:textId="77777777" w:rsidR="00A572A1" w:rsidRPr="00416CD7" w:rsidRDefault="00A572A1">
                  <w:pPr>
                    <w:spacing w:line="220" w:lineRule="exact"/>
                    <w:ind w:left="6" w:hangingChars="3" w:hanging="6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幼稚園、社会福祉施設その他これらに類するもの</w:t>
                  </w:r>
                </w:p>
              </w:tc>
              <w:tc>
                <w:tcPr>
                  <w:tcW w:w="1418" w:type="dxa"/>
                  <w:vMerge/>
                </w:tcPr>
                <w:p w14:paraId="500303E1" w14:textId="77777777" w:rsidR="00A572A1" w:rsidRPr="00416CD7" w:rsidRDefault="00A572A1" w:rsidP="00182F4E">
                  <w:pPr>
                    <w:spacing w:line="22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14:paraId="1EB8A4AF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3980B6AB" w14:textId="77777777" w:rsidTr="00C267FC">
              <w:trPr>
                <w:cantSplit/>
                <w:trHeight w:val="283"/>
              </w:trPr>
              <w:tc>
                <w:tcPr>
                  <w:tcW w:w="1271" w:type="dxa"/>
                  <w:vMerge/>
                </w:tcPr>
                <w:p w14:paraId="0D64AAC4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vAlign w:val="center"/>
                </w:tcPr>
                <w:p w14:paraId="69F7DBF2" w14:textId="77777777" w:rsidR="00A572A1" w:rsidRPr="00416CD7" w:rsidRDefault="00A572A1" w:rsidP="000D12DF">
                  <w:pPr>
                    <w:spacing w:line="22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ホテル</w:t>
                  </w:r>
                  <w:r w:rsidR="00580556"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旅館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4BDBC56" w14:textId="77777777" w:rsidR="00A572A1" w:rsidRPr="00416CD7" w:rsidRDefault="00A572A1" w:rsidP="000D12DF">
                  <w:pPr>
                    <w:spacing w:line="22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500㎡以上</w:t>
                  </w:r>
                </w:p>
              </w:tc>
              <w:tc>
                <w:tcPr>
                  <w:tcW w:w="1872" w:type="dxa"/>
                  <w:vMerge/>
                </w:tcPr>
                <w:p w14:paraId="5DEF1EE2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6C0B683E" w14:textId="77777777" w:rsidTr="00C267FC">
              <w:trPr>
                <w:cantSplit/>
                <w:trHeight w:val="283"/>
              </w:trPr>
              <w:tc>
                <w:tcPr>
                  <w:tcW w:w="1271" w:type="dxa"/>
                  <w:vMerge/>
                </w:tcPr>
                <w:p w14:paraId="19EC8D8C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vAlign w:val="center"/>
                </w:tcPr>
                <w:p w14:paraId="22FEFC04" w14:textId="77777777" w:rsidR="00A572A1" w:rsidRPr="00416CD7" w:rsidRDefault="00A572A1" w:rsidP="000D12DF">
                  <w:pPr>
                    <w:spacing w:line="22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共同住宅、寄宿舎</w:t>
                  </w:r>
                  <w:r w:rsidR="00580556"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下宿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2B16FC39" w14:textId="77777777" w:rsidR="00A572A1" w:rsidRPr="00416CD7" w:rsidRDefault="00A572A1" w:rsidP="000D12DF">
                  <w:pPr>
                    <w:spacing w:line="220" w:lineRule="exact"/>
                    <w:ind w:leftChars="-64" w:left="-102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1,</w:t>
                  </w:r>
                  <w:r w:rsidR="00C25727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000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㎡以上</w:t>
                  </w:r>
                </w:p>
              </w:tc>
              <w:tc>
                <w:tcPr>
                  <w:tcW w:w="1872" w:type="dxa"/>
                  <w:vMerge/>
                </w:tcPr>
                <w:p w14:paraId="2BD6D739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21E4E1EA" w14:textId="77777777" w:rsidTr="00C267FC">
              <w:trPr>
                <w:cantSplit/>
                <w:trHeight w:val="283"/>
              </w:trPr>
              <w:tc>
                <w:tcPr>
                  <w:tcW w:w="1271" w:type="dxa"/>
                  <w:vMerge/>
                </w:tcPr>
                <w:p w14:paraId="0CAAF7C1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vAlign w:val="center"/>
                </w:tcPr>
                <w:p w14:paraId="15EF69E1" w14:textId="77777777" w:rsidR="00A572A1" w:rsidRPr="00416CD7" w:rsidRDefault="00A572A1" w:rsidP="000D12DF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学校</w:t>
                  </w:r>
                  <w:r w:rsidR="00580556"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体育館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CBD8A26" w14:textId="77777777" w:rsidR="00A572A1" w:rsidRPr="00416CD7" w:rsidRDefault="00A572A1" w:rsidP="000D12DF">
                  <w:pPr>
                    <w:spacing w:line="220" w:lineRule="exact"/>
                    <w:ind w:leftChars="-64" w:left="-102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2,000㎡以上</w:t>
                  </w:r>
                </w:p>
              </w:tc>
              <w:tc>
                <w:tcPr>
                  <w:tcW w:w="1872" w:type="dxa"/>
                  <w:vMerge/>
                </w:tcPr>
                <w:p w14:paraId="2E698A21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5F884425" w14:textId="77777777" w:rsidTr="00C267FC">
              <w:trPr>
                <w:cantSplit/>
                <w:trHeight w:val="850"/>
              </w:trPr>
              <w:tc>
                <w:tcPr>
                  <w:tcW w:w="1271" w:type="dxa"/>
                  <w:vMerge/>
                </w:tcPr>
                <w:p w14:paraId="64BBA440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D9907B7" w14:textId="77777777" w:rsidR="00A572A1" w:rsidRPr="00416CD7" w:rsidRDefault="00A572A1">
                  <w:pPr>
                    <w:pStyle w:val="a7"/>
                    <w:rPr>
                      <w:rFonts w:ascii="HG丸ｺﾞｼｯｸM-PRO" w:eastAsia="HG丸ｺﾞｼｯｸM-PRO" w:hAnsi="ＭＳ 明朝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</w:rPr>
                    <w:t>博物館、美術館、図書館、ボーリング場、スキー場、スケート場、水泳場</w:t>
                  </w:r>
                  <w:r w:rsidR="00580556"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  <w:r w:rsidRPr="00416CD7">
                    <w:rPr>
                      <w:rFonts w:ascii="HG丸ｺﾞｼｯｸM-PRO" w:eastAsia="HG丸ｺﾞｼｯｸM-PRO" w:hAnsi="ＭＳ 明朝" w:hint="eastAsia"/>
                    </w:rPr>
                    <w:t>スポーツの</w:t>
                  </w:r>
                  <w:r w:rsidRPr="00416CD7">
                    <w:rPr>
                      <w:rFonts w:ascii="HG丸ｺﾞｼｯｸM-PRO" w:eastAsia="HG丸ｺﾞｼｯｸM-PRO" w:hAnsi="ＭＳ 明朝" w:hint="eastAsia"/>
                    </w:rPr>
                    <w:lastRenderedPageBreak/>
                    <w:t>練習場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42C9B080" w14:textId="77777777" w:rsidR="00A572A1" w:rsidRPr="00416CD7" w:rsidRDefault="00A572A1" w:rsidP="0018018B">
                  <w:pPr>
                    <w:spacing w:line="22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lastRenderedPageBreak/>
                    <w:t>500㎡以上</w:t>
                  </w:r>
                </w:p>
              </w:tc>
              <w:tc>
                <w:tcPr>
                  <w:tcW w:w="1872" w:type="dxa"/>
                  <w:vMerge/>
                </w:tcPr>
                <w:p w14:paraId="4E85011B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416CD7" w:rsidRPr="00416CD7" w14:paraId="7A44CACF" w14:textId="77777777" w:rsidTr="00C267FC">
              <w:trPr>
                <w:cantSplit/>
                <w:trHeight w:val="510"/>
              </w:trPr>
              <w:tc>
                <w:tcPr>
                  <w:tcW w:w="1271" w:type="dxa"/>
                  <w:vMerge/>
                </w:tcPr>
                <w:p w14:paraId="09AB2965" w14:textId="77777777" w:rsidR="00A572A1" w:rsidRPr="00416CD7" w:rsidRDefault="00A572A1">
                  <w:pPr>
                    <w:spacing w:line="24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65FB507" w14:textId="77777777" w:rsidR="00A572A1" w:rsidRPr="00416CD7" w:rsidRDefault="00A572A1">
                  <w:pPr>
                    <w:spacing w:line="220" w:lineRule="exac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店舗、飲食店、遊技場その他これらに類するもの</w:t>
                  </w:r>
                </w:p>
              </w:tc>
              <w:tc>
                <w:tcPr>
                  <w:tcW w:w="1418" w:type="dxa"/>
                </w:tcPr>
                <w:p w14:paraId="20B07CE6" w14:textId="77777777" w:rsidR="00A572A1" w:rsidRPr="00416CD7" w:rsidRDefault="00A572A1" w:rsidP="0018018B">
                  <w:pPr>
                    <w:spacing w:line="220" w:lineRule="exact"/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200㎡以上</w:t>
                  </w:r>
                </w:p>
              </w:tc>
              <w:tc>
                <w:tcPr>
                  <w:tcW w:w="1872" w:type="dxa"/>
                  <w:vMerge/>
                </w:tcPr>
                <w:p w14:paraId="2DB4559A" w14:textId="77777777" w:rsidR="00A572A1" w:rsidRPr="00416CD7" w:rsidRDefault="00A572A1">
                  <w:pPr>
                    <w:spacing w:line="220" w:lineRule="exact"/>
                    <w:ind w:left="200" w:hangingChars="100" w:hanging="200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</w:tbl>
          <w:p w14:paraId="3C256D8C" w14:textId="77777777" w:rsidR="00C92A07" w:rsidRPr="00416CD7" w:rsidRDefault="00C92A07" w:rsidP="0084741B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tr w:rsidR="00416CD7" w:rsidRPr="00416CD7" w14:paraId="2DC3115B" w14:textId="77777777" w:rsidTr="00C267FC">
        <w:trPr>
          <w:trHeight w:val="682"/>
        </w:trPr>
        <w:tc>
          <w:tcPr>
            <w:tcW w:w="1800" w:type="dxa"/>
            <w:shd w:val="pct5" w:color="auto" w:fill="F3F3F3"/>
            <w:vAlign w:val="center"/>
          </w:tcPr>
          <w:p w14:paraId="27F392A7" w14:textId="77777777" w:rsidR="00C92A07" w:rsidRPr="00416CD7" w:rsidRDefault="00EC196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積雪荷</w:t>
            </w:r>
            <w:r w:rsidR="00C92A07"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重</w:t>
            </w:r>
          </w:p>
        </w:tc>
        <w:tc>
          <w:tcPr>
            <w:tcW w:w="7556" w:type="dxa"/>
          </w:tcPr>
          <w:p w14:paraId="464DD322" w14:textId="77777777" w:rsidR="00C92A07" w:rsidRPr="00416CD7" w:rsidRDefault="00C92A07">
            <w:pPr>
              <w:spacing w:line="240" w:lineRule="exact"/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政令第86条第3</w:t>
            </w:r>
            <w:r w:rsidR="00EC1967"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項</w:t>
            </w:r>
            <w:r w:rsidR="00EC1967"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の</w:t>
            </w:r>
            <w:r w:rsidR="00EC1967"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規定</w:t>
            </w:r>
            <w:r w:rsidR="00EC1967"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による</w:t>
            </w:r>
            <w:r w:rsidR="00EC1967"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垂直積雪量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は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30cm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とします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。</w:t>
            </w:r>
          </w:p>
          <w:p w14:paraId="32A98E41" w14:textId="77777777" w:rsidR="00C92A07" w:rsidRPr="00416CD7" w:rsidRDefault="00C92A07">
            <w:pPr>
              <w:spacing w:line="240" w:lineRule="exac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ただし、平成12年建設省告示1455号第2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に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掲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げる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式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によって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計算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した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場合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は</w:t>
            </w:r>
            <w:r w:rsidR="00023A5E" w:rsidRPr="00416CD7">
              <w:rPr>
                <w:rFonts w:ascii="HG丸ｺﾞｼｯｸM-PRO" w:eastAsia="HG丸ｺﾞｼｯｸM-PRO" w:hAnsi="ＭＳ 明朝"/>
                <w:sz w:val="18"/>
                <w:szCs w:val="21"/>
              </w:rPr>
              <w:br/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当該式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により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算定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した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値</w:t>
            </w:r>
            <w:r w:rsidRPr="00416CD7">
              <w:rPr>
                <w:rFonts w:ascii="HG丸ｺﾞｼｯｸM-PRO" w:eastAsia="HG丸ｺﾞｼｯｸM-PRO" w:hAnsi="ＭＳ 明朝" w:hint="eastAsia"/>
                <w:sz w:val="18"/>
                <w:szCs w:val="21"/>
              </w:rPr>
              <w:t>とすることができます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。</w:t>
            </w:r>
          </w:p>
        </w:tc>
      </w:tr>
      <w:tr w:rsidR="00416CD7" w:rsidRPr="00416CD7" w14:paraId="485242D4" w14:textId="77777777" w:rsidTr="00C267FC">
        <w:trPr>
          <w:trHeight w:val="318"/>
        </w:trPr>
        <w:tc>
          <w:tcPr>
            <w:tcW w:w="1800" w:type="dxa"/>
            <w:shd w:val="pct5" w:color="auto" w:fill="F3F3F3"/>
            <w:vAlign w:val="center"/>
          </w:tcPr>
          <w:p w14:paraId="2F7D9D50" w14:textId="77777777" w:rsidR="00C92A07" w:rsidRPr="00416CD7" w:rsidRDefault="00C92A07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法第</w:t>
            </w:r>
            <w:r w:rsidRPr="00416CD7">
              <w:rPr>
                <w:rFonts w:ascii="HG丸ｺﾞｼｯｸM-PRO" w:eastAsia="HG丸ｺﾞｼｯｸM-PRO" w:hAnsi="ＭＳ ゴシック" w:hint="eastAsia"/>
                <w:sz w:val="20"/>
              </w:rPr>
              <w:t>22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条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指定</w:t>
            </w:r>
          </w:p>
        </w:tc>
        <w:tc>
          <w:tcPr>
            <w:tcW w:w="7556" w:type="dxa"/>
            <w:vAlign w:val="center"/>
          </w:tcPr>
          <w:p w14:paraId="0108C3F5" w14:textId="77777777" w:rsidR="00C92A07" w:rsidRPr="00416CD7" w:rsidRDefault="00C92A07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 w:rsidRPr="00416CD7">
              <w:rPr>
                <w:rFonts w:ascii="HG丸ｺﾞｼｯｸM-PRO" w:eastAsia="HG丸ｺﾞｼｯｸM-PRO" w:hint="eastAsia"/>
                <w:sz w:val="20"/>
                <w:szCs w:val="21"/>
              </w:rPr>
              <w:t>全域</w:t>
            </w:r>
          </w:p>
        </w:tc>
      </w:tr>
      <w:tr w:rsidR="00416CD7" w:rsidRPr="00416CD7" w14:paraId="1818AF08" w14:textId="77777777" w:rsidTr="00C267FC">
        <w:trPr>
          <w:trHeight w:val="333"/>
        </w:trPr>
        <w:tc>
          <w:tcPr>
            <w:tcW w:w="1800" w:type="dxa"/>
            <w:tcBorders>
              <w:bottom w:val="single" w:sz="6" w:space="0" w:color="auto"/>
            </w:tcBorders>
            <w:shd w:val="pct5" w:color="auto" w:fill="F3F3F3"/>
            <w:vAlign w:val="center"/>
          </w:tcPr>
          <w:p w14:paraId="16DA9B08" w14:textId="77777777" w:rsidR="00DB0993" w:rsidRPr="00416CD7" w:rsidRDefault="00C92A07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法第５２条</w:t>
            </w:r>
          </w:p>
          <w:p w14:paraId="5B7A42F1" w14:textId="77777777" w:rsidR="00C92A07" w:rsidRPr="00416CD7" w:rsidRDefault="00DB0993">
            <w:pPr>
              <w:rPr>
                <w:rFonts w:ascii="HG丸ｺﾞｼｯｸM-PRO" w:eastAsia="HG丸ｺﾞｼｯｸM-PRO"/>
                <w:sz w:val="20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第８</w:t>
            </w:r>
            <w:r w:rsidR="00C92A07" w:rsidRPr="00416CD7">
              <w:rPr>
                <w:rFonts w:ascii="HG丸ｺﾞｼｯｸM-PRO" w:eastAsia="HG丸ｺﾞｼｯｸM-PRO" w:hint="eastAsia"/>
                <w:sz w:val="20"/>
              </w:rPr>
              <w:t>項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第１</w:t>
            </w:r>
            <w:r w:rsidR="00662248" w:rsidRPr="00416CD7">
              <w:rPr>
                <w:rFonts w:ascii="HG丸ｺﾞｼｯｸM-PRO" w:eastAsia="HG丸ｺﾞｼｯｸM-PRO" w:hint="eastAsia"/>
                <w:sz w:val="20"/>
              </w:rPr>
              <w:t>号</w:t>
            </w:r>
          </w:p>
        </w:tc>
        <w:tc>
          <w:tcPr>
            <w:tcW w:w="7556" w:type="dxa"/>
            <w:vAlign w:val="center"/>
          </w:tcPr>
          <w:p w14:paraId="7C670ADD" w14:textId="77777777" w:rsidR="00C92A07" w:rsidRPr="00416CD7" w:rsidRDefault="00C92A07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 w:rsidRPr="00416CD7">
              <w:rPr>
                <w:rFonts w:ascii="HG丸ｺﾞｼｯｸM-PRO" w:eastAsia="HG丸ｺﾞｼｯｸM-PRO" w:hint="eastAsia"/>
                <w:sz w:val="20"/>
                <w:szCs w:val="21"/>
              </w:rPr>
              <w:t>全域適用除外</w:t>
            </w:r>
          </w:p>
        </w:tc>
      </w:tr>
      <w:tr w:rsidR="00416CD7" w:rsidRPr="00416CD7" w14:paraId="6CA8EC08" w14:textId="77777777" w:rsidTr="00542E3D">
        <w:trPr>
          <w:cantSplit/>
          <w:trHeight w:val="3960"/>
        </w:trPr>
        <w:tc>
          <w:tcPr>
            <w:tcW w:w="1800" w:type="dxa"/>
            <w:tcBorders>
              <w:bottom w:val="single" w:sz="6" w:space="0" w:color="auto"/>
            </w:tcBorders>
            <w:shd w:val="pct5" w:color="auto" w:fill="F3F3F3"/>
            <w:vAlign w:val="center"/>
          </w:tcPr>
          <w:p w14:paraId="05FF8B5E" w14:textId="77777777" w:rsidR="00C92A07" w:rsidRPr="00416CD7" w:rsidRDefault="00C92A0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日影規制</w:t>
            </w:r>
          </w:p>
        </w:tc>
        <w:tc>
          <w:tcPr>
            <w:tcW w:w="7556" w:type="dxa"/>
            <w:tcBorders>
              <w:bottom w:val="single" w:sz="6" w:space="0" w:color="auto"/>
            </w:tcBorders>
          </w:tcPr>
          <w:p w14:paraId="3792573C" w14:textId="77777777" w:rsidR="00C92A07" w:rsidRPr="00416CD7" w:rsidRDefault="00C92A07">
            <w:pPr>
              <w:rPr>
                <w:rFonts w:ascii="HG丸ｺﾞｼｯｸM-PRO" w:eastAsia="HG丸ｺﾞｼｯｸM-PRO"/>
                <w:sz w:val="20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74"/>
              <w:gridCol w:w="1409"/>
              <w:gridCol w:w="1417"/>
              <w:gridCol w:w="798"/>
              <w:gridCol w:w="1697"/>
            </w:tblGrid>
            <w:tr w:rsidR="00416CD7" w:rsidRPr="00416CD7" w14:paraId="4A7E0647" w14:textId="77777777" w:rsidTr="00C267FC">
              <w:trPr>
                <w:cantSplit/>
                <w:trHeight w:val="276"/>
              </w:trPr>
              <w:tc>
                <w:tcPr>
                  <w:tcW w:w="3483" w:type="dxa"/>
                  <w:gridSpan w:val="2"/>
                  <w:vAlign w:val="center"/>
                </w:tcPr>
                <w:p w14:paraId="04297A95" w14:textId="77777777" w:rsidR="00C92A07" w:rsidRPr="00416CD7" w:rsidRDefault="00C92A07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用途地域</w:t>
                  </w:r>
                </w:p>
              </w:tc>
              <w:tc>
                <w:tcPr>
                  <w:tcW w:w="1417" w:type="dxa"/>
                  <w:vAlign w:val="center"/>
                </w:tcPr>
                <w:p w14:paraId="46505B2E" w14:textId="77777777" w:rsidR="00C92A07" w:rsidRPr="00416CD7" w:rsidRDefault="00C92A07" w:rsidP="000D12DF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平均地盤面</w:t>
                  </w:r>
                  <w:r w:rsidR="009B374D" w:rsidRPr="00416CD7">
                    <w:rPr>
                      <w:rFonts w:ascii="HG丸ｺﾞｼｯｸM-PRO" w:eastAsia="HG丸ｺﾞｼｯｸM-PRO" w:hAnsi="ＭＳ 明朝"/>
                      <w:sz w:val="20"/>
                    </w:rPr>
                    <w:br/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からの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高さ</w:t>
                  </w:r>
                </w:p>
              </w:tc>
              <w:tc>
                <w:tcPr>
                  <w:tcW w:w="2406" w:type="dxa"/>
                  <w:gridSpan w:val="2"/>
                  <w:vAlign w:val="center"/>
                </w:tcPr>
                <w:p w14:paraId="13C6BE45" w14:textId="77777777" w:rsidR="00C92A07" w:rsidRPr="00416CD7" w:rsidRDefault="00C92A07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日影時間</w:t>
                  </w:r>
                </w:p>
              </w:tc>
            </w:tr>
            <w:tr w:rsidR="00416CD7" w:rsidRPr="00416CD7" w14:paraId="32FA6B61" w14:textId="77777777" w:rsidTr="00C267FC">
              <w:trPr>
                <w:trHeight w:val="260"/>
              </w:trPr>
              <w:tc>
                <w:tcPr>
                  <w:tcW w:w="3483" w:type="dxa"/>
                  <w:gridSpan w:val="2"/>
                </w:tcPr>
                <w:p w14:paraId="5FC3A7E2" w14:textId="77777777" w:rsidR="00C92A07" w:rsidRPr="00416CD7" w:rsidRDefault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第１・２種低層住居専用地域</w:t>
                  </w:r>
                  <w:r w:rsidR="00E330E5"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又は</w:t>
                  </w:r>
                  <w:r w:rsidR="00E330E5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田園住居地域</w:t>
                  </w:r>
                </w:p>
              </w:tc>
              <w:tc>
                <w:tcPr>
                  <w:tcW w:w="1417" w:type="dxa"/>
                  <w:vAlign w:val="center"/>
                </w:tcPr>
                <w:p w14:paraId="700C7DFD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1.5メートル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2A4A3A8A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（一）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7CB47BB3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3時間・2時間</w:t>
                  </w:r>
                </w:p>
              </w:tc>
            </w:tr>
            <w:tr w:rsidR="00416CD7" w:rsidRPr="00416CD7" w14:paraId="49D446B6" w14:textId="77777777" w:rsidTr="00C267FC">
              <w:trPr>
                <w:cantSplit/>
                <w:trHeight w:val="244"/>
              </w:trPr>
              <w:tc>
                <w:tcPr>
                  <w:tcW w:w="2074" w:type="dxa"/>
                  <w:vMerge w:val="restart"/>
                  <w:vAlign w:val="center"/>
                </w:tcPr>
                <w:p w14:paraId="4BF62AB3" w14:textId="77777777" w:rsidR="00C92A07" w:rsidRPr="00416CD7" w:rsidRDefault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第１・２</w:t>
                  </w:r>
                  <w:r w:rsidR="00C92A07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中高層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住居専用地域</w:t>
                  </w:r>
                </w:p>
              </w:tc>
              <w:tc>
                <w:tcPr>
                  <w:tcW w:w="1409" w:type="dxa"/>
                  <w:vAlign w:val="center"/>
                </w:tcPr>
                <w:p w14:paraId="3DD0F34A" w14:textId="77777777" w:rsidR="00C92A07" w:rsidRPr="00416CD7" w:rsidRDefault="00C92A07" w:rsidP="000D12DF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東横線以西</w:t>
                  </w:r>
                </w:p>
              </w:tc>
              <w:tc>
                <w:tcPr>
                  <w:tcW w:w="1417" w:type="dxa"/>
                  <w:vAlign w:val="center"/>
                </w:tcPr>
                <w:p w14:paraId="141224B1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171666BB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（一）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516FD1E6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3時間・2時間</w:t>
                  </w:r>
                </w:p>
              </w:tc>
            </w:tr>
            <w:tr w:rsidR="00416CD7" w:rsidRPr="00416CD7" w14:paraId="18B78142" w14:textId="77777777" w:rsidTr="00C267FC">
              <w:trPr>
                <w:cantSplit/>
                <w:trHeight w:val="244"/>
              </w:trPr>
              <w:tc>
                <w:tcPr>
                  <w:tcW w:w="2074" w:type="dxa"/>
                  <w:vMerge/>
                  <w:vAlign w:val="center"/>
                </w:tcPr>
                <w:p w14:paraId="6FA98C01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566D050A" w14:textId="77777777" w:rsidR="00C92A07" w:rsidRPr="00416CD7" w:rsidRDefault="00C92A07" w:rsidP="000D12DF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東横線以東</w:t>
                  </w:r>
                </w:p>
              </w:tc>
              <w:tc>
                <w:tcPr>
                  <w:tcW w:w="1417" w:type="dxa"/>
                  <w:vAlign w:val="center"/>
                </w:tcPr>
                <w:p w14:paraId="2F672215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2293441E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（二）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06A8E721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4時間・2.5時間</w:t>
                  </w:r>
                </w:p>
              </w:tc>
            </w:tr>
            <w:tr w:rsidR="00416CD7" w:rsidRPr="00416CD7" w14:paraId="4EF1F0FB" w14:textId="77777777" w:rsidTr="00C267FC">
              <w:trPr>
                <w:cantSplit/>
                <w:trHeight w:val="260"/>
              </w:trPr>
              <w:tc>
                <w:tcPr>
                  <w:tcW w:w="2074" w:type="dxa"/>
                  <w:vMerge w:val="restart"/>
                  <w:vAlign w:val="center"/>
                </w:tcPr>
                <w:p w14:paraId="52E67128" w14:textId="77777777" w:rsidR="000849EA" w:rsidRPr="00416CD7" w:rsidRDefault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第１・２種住居地域</w:t>
                  </w:r>
                </w:p>
                <w:p w14:paraId="6D8FDD80" w14:textId="77777777" w:rsidR="00C92A07" w:rsidRPr="00416CD7" w:rsidRDefault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準住居地域</w:t>
                  </w:r>
                </w:p>
              </w:tc>
              <w:tc>
                <w:tcPr>
                  <w:tcW w:w="1409" w:type="dxa"/>
                  <w:vAlign w:val="center"/>
                </w:tcPr>
                <w:p w14:paraId="43316CC3" w14:textId="77777777" w:rsidR="00C92A07" w:rsidRPr="00416CD7" w:rsidRDefault="00C92A07" w:rsidP="000D12DF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東横線以西</w:t>
                  </w:r>
                </w:p>
              </w:tc>
              <w:tc>
                <w:tcPr>
                  <w:tcW w:w="1417" w:type="dxa"/>
                  <w:vAlign w:val="center"/>
                </w:tcPr>
                <w:p w14:paraId="5A265905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0C31E90A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（一）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71C5DE66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4時間・2.5時間</w:t>
                  </w:r>
                </w:p>
              </w:tc>
            </w:tr>
            <w:tr w:rsidR="00416CD7" w:rsidRPr="00416CD7" w14:paraId="78CCCF0E" w14:textId="77777777" w:rsidTr="00C267FC">
              <w:trPr>
                <w:cantSplit/>
                <w:trHeight w:val="260"/>
              </w:trPr>
              <w:tc>
                <w:tcPr>
                  <w:tcW w:w="2074" w:type="dxa"/>
                  <w:vMerge/>
                </w:tcPr>
                <w:p w14:paraId="32B6A5D3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240464EC" w14:textId="77777777" w:rsidR="00C92A07" w:rsidRPr="00416CD7" w:rsidRDefault="00C92A07" w:rsidP="000D12DF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東横線以東</w:t>
                  </w:r>
                </w:p>
              </w:tc>
              <w:tc>
                <w:tcPr>
                  <w:tcW w:w="1417" w:type="dxa"/>
                  <w:vAlign w:val="center"/>
                </w:tcPr>
                <w:p w14:paraId="57A08055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43682B79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（二）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0E589EB2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5時間・3時間</w:t>
                  </w:r>
                </w:p>
              </w:tc>
            </w:tr>
            <w:tr w:rsidR="00416CD7" w:rsidRPr="00416CD7" w14:paraId="36C9CB83" w14:textId="77777777" w:rsidTr="00C267FC">
              <w:trPr>
                <w:cantSplit/>
                <w:trHeight w:val="234"/>
              </w:trPr>
              <w:tc>
                <w:tcPr>
                  <w:tcW w:w="3483" w:type="dxa"/>
                  <w:gridSpan w:val="2"/>
                </w:tcPr>
                <w:p w14:paraId="6430355C" w14:textId="77777777" w:rsidR="009B18FB" w:rsidRPr="00416CD7" w:rsidRDefault="000849EA" w:rsidP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近隣商業地域</w:t>
                  </w:r>
                  <w:r w:rsidR="009B18FB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(</w:t>
                  </w:r>
                  <w:r w:rsidR="00C92A07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容積率200％</w:t>
                  </w:r>
                  <w:r w:rsidR="009B18FB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の区域)</w:t>
                  </w:r>
                </w:p>
                <w:p w14:paraId="287BEC34" w14:textId="77777777" w:rsidR="00C92A07" w:rsidRPr="00416CD7" w:rsidRDefault="00C92A07" w:rsidP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準</w:t>
                  </w:r>
                  <w:r w:rsidR="000849EA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工業地域</w:t>
                  </w:r>
                </w:p>
              </w:tc>
              <w:tc>
                <w:tcPr>
                  <w:tcW w:w="1417" w:type="dxa"/>
                </w:tcPr>
                <w:p w14:paraId="3521624E" w14:textId="77777777" w:rsidR="00C92A07" w:rsidRPr="00416CD7" w:rsidRDefault="00C92A07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5CC514E3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（二）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0FBF3E68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5時間・3時間</w:t>
                  </w:r>
                </w:p>
              </w:tc>
            </w:tr>
            <w:tr w:rsidR="00416CD7" w:rsidRPr="00416CD7" w14:paraId="3C76AE3F" w14:textId="77777777" w:rsidTr="00C267FC">
              <w:trPr>
                <w:cantSplit/>
                <w:trHeight w:val="234"/>
              </w:trPr>
              <w:tc>
                <w:tcPr>
                  <w:tcW w:w="3483" w:type="dxa"/>
                  <w:gridSpan w:val="2"/>
                  <w:vMerge w:val="restart"/>
                  <w:vAlign w:val="center"/>
                </w:tcPr>
                <w:p w14:paraId="76912F1D" w14:textId="77777777" w:rsidR="00C92A07" w:rsidRPr="00416CD7" w:rsidRDefault="00C92A07" w:rsidP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用途地域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の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指定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がない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地域</w:t>
                  </w:r>
                  <w:r w:rsidR="000849EA"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 xml:space="preserve"> ※</w:t>
                  </w:r>
                </w:p>
                <w:p w14:paraId="3AC95329" w14:textId="77777777" w:rsidR="00DA3345" w:rsidRPr="00416CD7" w:rsidRDefault="00DA3345" w:rsidP="000849EA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（当市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18"/>
                    </w:rPr>
                    <w:t>では</w:t>
                  </w: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市街化調整区域）</w:t>
                  </w:r>
                </w:p>
              </w:tc>
              <w:tc>
                <w:tcPr>
                  <w:tcW w:w="1417" w:type="dxa"/>
                  <w:vAlign w:val="center"/>
                </w:tcPr>
                <w:p w14:paraId="58882DD3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1.5メートル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7B52E100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（一）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358EA5AD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3時間・2時間</w:t>
                  </w:r>
                </w:p>
              </w:tc>
            </w:tr>
            <w:tr w:rsidR="00416CD7" w:rsidRPr="00416CD7" w14:paraId="6D7454BA" w14:textId="77777777" w:rsidTr="00C267FC">
              <w:trPr>
                <w:cantSplit/>
                <w:trHeight w:val="234"/>
              </w:trPr>
              <w:tc>
                <w:tcPr>
                  <w:tcW w:w="3483" w:type="dxa"/>
                  <w:gridSpan w:val="2"/>
                  <w:vMerge/>
                </w:tcPr>
                <w:p w14:paraId="30077CE8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4F97D7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4A80D87D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（二）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4BFE14E4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4時間・2.5時間</w:t>
                  </w:r>
                </w:p>
              </w:tc>
            </w:tr>
            <w:tr w:rsidR="00416CD7" w:rsidRPr="00416CD7" w14:paraId="72373373" w14:textId="77777777" w:rsidTr="00C267FC">
              <w:trPr>
                <w:cantSplit/>
                <w:trHeight w:val="258"/>
              </w:trPr>
              <w:tc>
                <w:tcPr>
                  <w:tcW w:w="3483" w:type="dxa"/>
                  <w:gridSpan w:val="2"/>
                  <w:vMerge/>
                </w:tcPr>
                <w:p w14:paraId="22E364F9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8A5729C" w14:textId="77777777" w:rsidR="00C92A07" w:rsidRPr="00416CD7" w:rsidRDefault="00C92A07" w:rsidP="000D12DF">
                  <w:pPr>
                    <w:jc w:val="right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4メートル</w:t>
                  </w:r>
                </w:p>
              </w:tc>
              <w:tc>
                <w:tcPr>
                  <w:tcW w:w="709" w:type="dxa"/>
                  <w:tcBorders>
                    <w:right w:val="dashed" w:sz="4" w:space="0" w:color="auto"/>
                  </w:tcBorders>
                </w:tcPr>
                <w:p w14:paraId="4E2A8F75" w14:textId="77777777" w:rsidR="00C92A07" w:rsidRPr="00416CD7" w:rsidRDefault="00C92A07" w:rsidP="0018018B">
                  <w:pPr>
                    <w:jc w:val="center"/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（三）</w:t>
                  </w:r>
                </w:p>
              </w:tc>
              <w:tc>
                <w:tcPr>
                  <w:tcW w:w="1697" w:type="dxa"/>
                  <w:tcBorders>
                    <w:left w:val="dashed" w:sz="4" w:space="0" w:color="auto"/>
                  </w:tcBorders>
                </w:tcPr>
                <w:p w14:paraId="51CE4B9A" w14:textId="77777777" w:rsidR="00C92A07" w:rsidRPr="00416CD7" w:rsidRDefault="00C92A07">
                  <w:pPr>
                    <w:rPr>
                      <w:rFonts w:ascii="HG丸ｺﾞｼｯｸM-PRO" w:eastAsia="HG丸ｺﾞｼｯｸM-PRO" w:hAnsi="ＭＳ 明朝"/>
                      <w:sz w:val="20"/>
                    </w:rPr>
                  </w:pPr>
                  <w:r w:rsidRPr="00416CD7">
                    <w:rPr>
                      <w:rFonts w:ascii="HG丸ｺﾞｼｯｸM-PRO" w:eastAsia="HG丸ｺﾞｼｯｸM-PRO" w:hAnsi="ＭＳ 明朝" w:hint="eastAsia"/>
                      <w:sz w:val="20"/>
                    </w:rPr>
                    <w:t>5時間・3時間</w:t>
                  </w:r>
                </w:p>
              </w:tc>
            </w:tr>
          </w:tbl>
          <w:p w14:paraId="4ABDC12E" w14:textId="77777777" w:rsidR="00C92A07" w:rsidRPr="00416CD7" w:rsidRDefault="00C92A07">
            <w:pPr>
              <w:rPr>
                <w:rFonts w:ascii="HG丸ｺﾞｼｯｸM-PRO" w:eastAsia="HG丸ｺﾞｼｯｸM-PRO"/>
                <w:sz w:val="20"/>
                <w:szCs w:val="21"/>
              </w:rPr>
            </w:pPr>
          </w:p>
        </w:tc>
      </w:tr>
      <w:tr w:rsidR="00416CD7" w:rsidRPr="00416CD7" w14:paraId="3A0AD9BC" w14:textId="77777777" w:rsidTr="00C267FC">
        <w:trPr>
          <w:cantSplit/>
          <w:trHeight w:val="1030"/>
        </w:trPr>
        <w:tc>
          <w:tcPr>
            <w:tcW w:w="1800" w:type="dxa"/>
            <w:tcBorders>
              <w:bottom w:val="single" w:sz="6" w:space="0" w:color="auto"/>
            </w:tcBorders>
            <w:shd w:val="pct5" w:color="auto" w:fill="F3F3F3"/>
            <w:vAlign w:val="center"/>
          </w:tcPr>
          <w:p w14:paraId="2773E572" w14:textId="77777777" w:rsidR="00C92A07" w:rsidRPr="00416CD7" w:rsidRDefault="00C92A0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16CD7">
              <w:rPr>
                <w:rFonts w:ascii="HG丸ｺﾞｼｯｸM-PRO" w:eastAsia="HG丸ｺﾞｼｯｸM-PRO" w:hint="eastAsia"/>
                <w:spacing w:val="-10"/>
                <w:sz w:val="22"/>
                <w:szCs w:val="22"/>
              </w:rPr>
              <w:t>用途地域</w:t>
            </w:r>
            <w:r w:rsidRPr="00416CD7">
              <w:rPr>
                <w:rFonts w:ascii="HG丸ｺﾞｼｯｸM-PRO" w:eastAsia="HG丸ｺﾞｼｯｸM-PRO" w:hint="eastAsia"/>
                <w:spacing w:val="-10"/>
                <w:sz w:val="21"/>
                <w:szCs w:val="22"/>
              </w:rPr>
              <w:t>の</w:t>
            </w:r>
            <w:r w:rsidRPr="00416CD7">
              <w:rPr>
                <w:rFonts w:ascii="HG丸ｺﾞｼｯｸM-PRO" w:eastAsia="HG丸ｺﾞｼｯｸM-PRO" w:hint="eastAsia"/>
                <w:spacing w:val="-10"/>
                <w:sz w:val="22"/>
                <w:szCs w:val="22"/>
              </w:rPr>
              <w:t>指定</w:t>
            </w:r>
            <w:r w:rsidRPr="00416CD7">
              <w:rPr>
                <w:rFonts w:ascii="HG丸ｺﾞｼｯｸM-PRO" w:eastAsia="HG丸ｺﾞｼｯｸM-PRO" w:hint="eastAsia"/>
                <w:spacing w:val="-10"/>
                <w:sz w:val="21"/>
                <w:szCs w:val="22"/>
              </w:rPr>
              <w:t>のない</w:t>
            </w:r>
            <w:r w:rsidRPr="00416CD7">
              <w:rPr>
                <w:rFonts w:ascii="HG丸ｺﾞｼｯｸM-PRO" w:eastAsia="HG丸ｺﾞｼｯｸM-PRO" w:hint="eastAsia"/>
                <w:spacing w:val="-10"/>
                <w:sz w:val="22"/>
                <w:szCs w:val="22"/>
              </w:rPr>
              <w:t>地域</w:t>
            </w:r>
            <w:r w:rsidRPr="00416CD7">
              <w:rPr>
                <w:rFonts w:ascii="HG丸ｺﾞｼｯｸM-PRO" w:eastAsia="HG丸ｺﾞｼｯｸM-PRO" w:hint="eastAsia"/>
                <w:spacing w:val="-10"/>
                <w:sz w:val="21"/>
                <w:szCs w:val="22"/>
              </w:rPr>
              <w:t>におけ</w:t>
            </w:r>
            <w:r w:rsidRPr="00416CD7">
              <w:rPr>
                <w:rFonts w:ascii="HG丸ｺﾞｼｯｸM-PRO" w:eastAsia="HG丸ｺﾞｼｯｸM-PRO" w:hint="eastAsia"/>
                <w:sz w:val="21"/>
                <w:szCs w:val="22"/>
              </w:rPr>
              <w:t>る</w:t>
            </w:r>
            <w:r w:rsidRPr="00416CD7">
              <w:rPr>
                <w:rFonts w:ascii="HG丸ｺﾞｼｯｸM-PRO" w:eastAsia="HG丸ｺﾞｼｯｸM-PRO" w:hint="eastAsia"/>
                <w:sz w:val="22"/>
                <w:szCs w:val="22"/>
              </w:rPr>
              <w:t>建築形態制限</w:t>
            </w:r>
          </w:p>
        </w:tc>
        <w:tc>
          <w:tcPr>
            <w:tcW w:w="7556" w:type="dxa"/>
            <w:tcBorders>
              <w:bottom w:val="single" w:sz="6" w:space="0" w:color="auto"/>
            </w:tcBorders>
            <w:vAlign w:val="center"/>
          </w:tcPr>
          <w:p w14:paraId="243607AE" w14:textId="77777777" w:rsidR="00C92A07" w:rsidRPr="00416CD7" w:rsidRDefault="000849EA">
            <w:pPr>
              <w:rPr>
                <w:rFonts w:ascii="HG丸ｺﾞｼｯｸM-PRO" w:eastAsia="HG丸ｺﾞｼｯｸM-PRO" w:hAnsi="ＭＳ 明朝"/>
                <w:sz w:val="20"/>
                <w:szCs w:val="21"/>
                <w:u w:val="single"/>
              </w:rPr>
            </w:pPr>
            <w:r w:rsidRPr="00416CD7">
              <w:rPr>
                <w:rFonts w:ascii="HG丸ｺﾞｼｯｸM-PRO" w:eastAsia="HG丸ｺﾞｼｯｸM-PRO" w:hint="eastAsia"/>
                <w:sz w:val="20"/>
                <w:szCs w:val="21"/>
              </w:rPr>
              <w:t>※</w:t>
            </w:r>
            <w:r w:rsidR="00C92A07" w:rsidRPr="00416CD7">
              <w:rPr>
                <w:rFonts w:ascii="HG丸ｺﾞｼｯｸM-PRO" w:eastAsia="HG丸ｺﾞｼｯｸM-PRO" w:hint="eastAsia"/>
                <w:sz w:val="20"/>
                <w:szCs w:val="21"/>
              </w:rPr>
              <w:t>概要</w:t>
            </w:r>
            <w:r w:rsidR="00C92A07" w:rsidRPr="00416CD7">
              <w:rPr>
                <w:rFonts w:ascii="HG丸ｺﾞｼｯｸM-PRO" w:eastAsia="HG丸ｺﾞｼｯｸM-PRO" w:hint="eastAsia"/>
                <w:sz w:val="18"/>
                <w:szCs w:val="21"/>
              </w:rPr>
              <w:t>は</w:t>
            </w:r>
            <w:r w:rsidR="00C92A07" w:rsidRPr="00416CD7">
              <w:rPr>
                <w:rFonts w:ascii="HG丸ｺﾞｼｯｸM-PRO" w:eastAsia="HG丸ｺﾞｼｯｸM-PRO" w:hint="eastAsia"/>
                <w:sz w:val="20"/>
                <w:szCs w:val="21"/>
              </w:rPr>
              <w:t>下記</w:t>
            </w:r>
            <w:r w:rsidR="00C92A07" w:rsidRPr="00416CD7">
              <w:rPr>
                <w:rFonts w:ascii="HG丸ｺﾞｼｯｸM-PRO" w:eastAsia="HG丸ｺﾞｼｯｸM-PRO" w:hint="eastAsia"/>
                <w:sz w:val="18"/>
                <w:szCs w:val="21"/>
              </w:rPr>
              <w:t>の</w:t>
            </w:r>
            <w:r w:rsidR="00C92A07" w:rsidRPr="00416CD7">
              <w:rPr>
                <w:rFonts w:ascii="HG丸ｺﾞｼｯｸM-PRO" w:eastAsia="HG丸ｺﾞｼｯｸM-PRO" w:hint="eastAsia"/>
                <w:sz w:val="20"/>
                <w:szCs w:val="21"/>
              </w:rPr>
              <w:t>アドレス</w:t>
            </w:r>
            <w:r w:rsidR="00C92A07" w:rsidRPr="00416CD7">
              <w:rPr>
                <w:rFonts w:ascii="HG丸ｺﾞｼｯｸM-PRO" w:eastAsia="HG丸ｺﾞｼｯｸM-PRO" w:hint="eastAsia"/>
                <w:sz w:val="18"/>
                <w:szCs w:val="21"/>
              </w:rPr>
              <w:t>から</w:t>
            </w:r>
            <w:r w:rsidR="00C92A07" w:rsidRPr="00416CD7">
              <w:rPr>
                <w:rFonts w:ascii="HG丸ｺﾞｼｯｸM-PRO" w:eastAsia="HG丸ｺﾞｼｯｸM-PRO" w:hint="eastAsia"/>
                <w:sz w:val="20"/>
                <w:szCs w:val="21"/>
              </w:rPr>
              <w:t>ご覧ください。</w:t>
            </w:r>
          </w:p>
          <w:p w14:paraId="47D159B4" w14:textId="77777777" w:rsidR="003432FF" w:rsidRPr="00416CD7" w:rsidRDefault="000849EA" w:rsidP="003432FF">
            <w:pPr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r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川崎市</w:t>
            </w:r>
            <w:r w:rsidR="007F27E5" w:rsidRPr="00416CD7">
              <w:rPr>
                <w:rFonts w:ascii="HG丸ｺﾞｼｯｸM-PRO" w:eastAsia="HG丸ｺﾞｼｯｸM-PRO" w:hAnsi="ＭＳ 明朝" w:hint="eastAsia"/>
                <w:sz w:val="20"/>
                <w:szCs w:val="21"/>
              </w:rPr>
              <w:t>ウェブページ</w:t>
            </w:r>
            <w:r w:rsidRPr="00416CD7">
              <w:rPr>
                <w:rFonts w:ascii="HG丸ｺﾞｼｯｸM-PRO" w:eastAsia="HG丸ｺﾞｼｯｸM-PRO" w:hAnsi="ＭＳ 明朝" w:hint="eastAsia"/>
                <w:sz w:val="20"/>
              </w:rPr>
              <w:t>：</w:t>
            </w:r>
          </w:p>
          <w:p w14:paraId="456B30C5" w14:textId="77777777" w:rsidR="000849EA" w:rsidRPr="00416CD7" w:rsidRDefault="000849EA" w:rsidP="003432FF">
            <w:pPr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r w:rsidRPr="00416CD7">
              <w:rPr>
                <w:rFonts w:ascii="HG丸ｺﾞｼｯｸM-PRO" w:eastAsia="HG丸ｺﾞｼｯｸM-PRO" w:hint="eastAsia"/>
                <w:sz w:val="20"/>
              </w:rPr>
              <w:t>「市街化調整区域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における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形態規制</w:t>
            </w:r>
            <w:r w:rsidRPr="00416CD7">
              <w:rPr>
                <w:rFonts w:ascii="HG丸ｺﾞｼｯｸM-PRO" w:eastAsia="HG丸ｺﾞｼｯｸM-PRO" w:hint="eastAsia"/>
                <w:sz w:val="18"/>
              </w:rPr>
              <w:t>について</w:t>
            </w:r>
            <w:r w:rsidRPr="00416CD7">
              <w:rPr>
                <w:rFonts w:ascii="HG丸ｺﾞｼｯｸM-PRO" w:eastAsia="HG丸ｺﾞｼｯｸM-PRO" w:hint="eastAsia"/>
                <w:sz w:val="20"/>
              </w:rPr>
              <w:t>」</w:t>
            </w:r>
          </w:p>
          <w:p w14:paraId="3C3AE25D" w14:textId="77777777" w:rsidR="00DA3345" w:rsidRPr="00416CD7" w:rsidRDefault="000849EA" w:rsidP="00217592">
            <w:pPr>
              <w:ind w:firstLineChars="150" w:firstLine="240"/>
              <w:rPr>
                <w:rFonts w:ascii="HG丸ｺﾞｼｯｸM-PRO" w:eastAsia="HG丸ｺﾞｼｯｸM-PRO" w:hAnsi="ＭＳ 明朝"/>
                <w:sz w:val="20"/>
                <w:szCs w:val="21"/>
              </w:rPr>
            </w:pPr>
            <w:hyperlink w:history="1">
              <w:r w:rsidRPr="00416CD7">
                <w:rPr>
                  <w:rStyle w:val="a3"/>
                  <w:rFonts w:ascii="HG丸ｺﾞｼｯｸM-PRO" w:eastAsia="HG丸ｺﾞｼｯｸM-PRO" w:hAnsi="ＭＳ 明朝"/>
                  <w:color w:val="auto"/>
                  <w:sz w:val="20"/>
                  <w:szCs w:val="21"/>
                </w:rPr>
                <w:t>h</w:t>
              </w:r>
              <w:r w:rsidR="00FC0E81" w:rsidRPr="00416CD7">
                <w:rPr>
                  <w:rStyle w:val="a3"/>
                  <w:rFonts w:ascii="HG丸ｺﾞｼｯｸM-PRO" w:eastAsia="HG丸ｺﾞｼｯｸM-PRO" w:hAnsi="ＭＳ 明朝"/>
                  <w:color w:val="auto"/>
                  <w:sz w:val="20"/>
                  <w:szCs w:val="21"/>
                </w:rPr>
                <w:t>ttps://www.city.kawasaki.jp/500/page/0000165026.html</w:t>
              </w:r>
            </w:hyperlink>
          </w:p>
        </w:tc>
      </w:tr>
    </w:tbl>
    <w:p w14:paraId="4D4FD3DE" w14:textId="77777777" w:rsidR="00C92A07" w:rsidRPr="00416CD7" w:rsidRDefault="00C92A07" w:rsidP="0079588B">
      <w:pPr>
        <w:rPr>
          <w:rFonts w:ascii="ＭＳ ゴシック" w:eastAsia="ＭＳ ゴシック" w:hAnsi="ＭＳ ゴシック"/>
          <w:b/>
          <w:sz w:val="36"/>
          <w:szCs w:val="36"/>
        </w:rPr>
      </w:pPr>
    </w:p>
    <w:sectPr w:rsidR="00C92A07" w:rsidRPr="00416CD7" w:rsidSect="007F27E5">
      <w:pgSz w:w="11906" w:h="16838" w:code="9"/>
      <w:pgMar w:top="851" w:right="1247" w:bottom="709" w:left="1247" w:header="851" w:footer="992" w:gutter="0"/>
      <w:cols w:space="425"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EE14" w14:textId="77777777" w:rsidR="00B17C5E" w:rsidRDefault="00B17C5E" w:rsidP="00FB495C">
      <w:r>
        <w:separator/>
      </w:r>
    </w:p>
  </w:endnote>
  <w:endnote w:type="continuationSeparator" w:id="0">
    <w:p w14:paraId="002ABF36" w14:textId="77777777" w:rsidR="00B17C5E" w:rsidRDefault="00B17C5E" w:rsidP="00FB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BC6F" w14:textId="77777777" w:rsidR="00B17C5E" w:rsidRDefault="00B17C5E" w:rsidP="00FB495C">
      <w:r>
        <w:separator/>
      </w:r>
    </w:p>
  </w:footnote>
  <w:footnote w:type="continuationSeparator" w:id="0">
    <w:p w14:paraId="6E6E2033" w14:textId="77777777" w:rsidR="00B17C5E" w:rsidRDefault="00B17C5E" w:rsidP="00FB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38E"/>
    <w:multiLevelType w:val="hybridMultilevel"/>
    <w:tmpl w:val="8576A65E"/>
    <w:lvl w:ilvl="0" w:tplc="5A1410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81795"/>
    <w:multiLevelType w:val="hybridMultilevel"/>
    <w:tmpl w:val="D84ED368"/>
    <w:lvl w:ilvl="0" w:tplc="87B6D8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1F1435"/>
    <w:multiLevelType w:val="hybridMultilevel"/>
    <w:tmpl w:val="F2D448CA"/>
    <w:lvl w:ilvl="0" w:tplc="CCA430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3D686A"/>
    <w:multiLevelType w:val="hybridMultilevel"/>
    <w:tmpl w:val="725814D0"/>
    <w:lvl w:ilvl="0" w:tplc="48A68D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840D48"/>
    <w:multiLevelType w:val="hybridMultilevel"/>
    <w:tmpl w:val="366E842C"/>
    <w:lvl w:ilvl="0" w:tplc="845AFADA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5" w15:restartNumberingAfterBreak="0">
    <w:nsid w:val="17DD2B83"/>
    <w:multiLevelType w:val="hybridMultilevel"/>
    <w:tmpl w:val="FD82268C"/>
    <w:lvl w:ilvl="0" w:tplc="44C25C68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145F96"/>
    <w:multiLevelType w:val="hybridMultilevel"/>
    <w:tmpl w:val="7A28B6FC"/>
    <w:lvl w:ilvl="0" w:tplc="44C25C68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B21DA"/>
    <w:multiLevelType w:val="hybridMultilevel"/>
    <w:tmpl w:val="2E1C427E"/>
    <w:lvl w:ilvl="0" w:tplc="A26CA78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E26E90"/>
    <w:multiLevelType w:val="hybridMultilevel"/>
    <w:tmpl w:val="D6200B74"/>
    <w:lvl w:ilvl="0" w:tplc="04090001">
      <w:start w:val="1"/>
      <w:numFmt w:val="bullet"/>
      <w:lvlText w:val=""/>
      <w:lvlJc w:val="left"/>
      <w:pPr>
        <w:tabs>
          <w:tab w:val="num" w:pos="740"/>
        </w:tabs>
        <w:ind w:left="740" w:hanging="420"/>
      </w:pPr>
      <w:rPr>
        <w:rFonts w:ascii="Wingdings" w:hAnsi="Wingdings" w:hint="default"/>
      </w:rPr>
    </w:lvl>
    <w:lvl w:ilvl="1" w:tplc="E56ABF22">
      <w:start w:val="1"/>
      <w:numFmt w:val="bullet"/>
      <w:lvlText w:val="＊"/>
      <w:lvlJc w:val="left"/>
      <w:pPr>
        <w:tabs>
          <w:tab w:val="num" w:pos="1100"/>
        </w:tabs>
        <w:ind w:left="110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9" w15:restartNumberingAfterBreak="0">
    <w:nsid w:val="1EF4243B"/>
    <w:multiLevelType w:val="hybridMultilevel"/>
    <w:tmpl w:val="EEE8D2FC"/>
    <w:lvl w:ilvl="0" w:tplc="2A4CF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80178C"/>
    <w:multiLevelType w:val="hybridMultilevel"/>
    <w:tmpl w:val="93F81392"/>
    <w:lvl w:ilvl="0" w:tplc="FAECB36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222F0AE7"/>
    <w:multiLevelType w:val="hybridMultilevel"/>
    <w:tmpl w:val="EC80AF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750FB"/>
    <w:multiLevelType w:val="hybridMultilevel"/>
    <w:tmpl w:val="055CD9F2"/>
    <w:lvl w:ilvl="0" w:tplc="E71E0A7E">
      <w:start w:val="1"/>
      <w:numFmt w:val="decimal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30421F8F"/>
    <w:multiLevelType w:val="singleLevel"/>
    <w:tmpl w:val="AD4EF86A"/>
    <w:lvl w:ilvl="0">
      <w:start w:val="1"/>
      <w:numFmt w:val="decimalEnclosedCircle"/>
      <w:lvlText w:val="%1"/>
      <w:lvlJc w:val="left"/>
      <w:pPr>
        <w:tabs>
          <w:tab w:val="num" w:pos="375"/>
        </w:tabs>
        <w:ind w:left="375" w:hanging="165"/>
      </w:pPr>
      <w:rPr>
        <w:rFonts w:hint="eastAsia"/>
      </w:rPr>
    </w:lvl>
  </w:abstractNum>
  <w:abstractNum w:abstractNumId="14" w15:restartNumberingAfterBreak="0">
    <w:nsid w:val="340A2380"/>
    <w:multiLevelType w:val="hybridMultilevel"/>
    <w:tmpl w:val="2D1E63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D27D9E"/>
    <w:multiLevelType w:val="hybridMultilevel"/>
    <w:tmpl w:val="C4EE8FFE"/>
    <w:lvl w:ilvl="0" w:tplc="23D04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43BEF"/>
    <w:multiLevelType w:val="singleLevel"/>
    <w:tmpl w:val="F04E92AA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7" w15:restartNumberingAfterBreak="0">
    <w:nsid w:val="474315FB"/>
    <w:multiLevelType w:val="hybridMultilevel"/>
    <w:tmpl w:val="4ABED844"/>
    <w:lvl w:ilvl="0" w:tplc="5EC410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6A1A94"/>
    <w:multiLevelType w:val="hybridMultilevel"/>
    <w:tmpl w:val="2DA220D2"/>
    <w:lvl w:ilvl="0" w:tplc="9D7416D4">
      <w:numFmt w:val="bullet"/>
      <w:lvlText w:val="・"/>
      <w:lvlJc w:val="left"/>
      <w:pPr>
        <w:tabs>
          <w:tab w:val="num" w:pos="381"/>
        </w:tabs>
        <w:ind w:left="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19" w15:restartNumberingAfterBreak="0">
    <w:nsid w:val="51A8712E"/>
    <w:multiLevelType w:val="hybridMultilevel"/>
    <w:tmpl w:val="F0E8AA0C"/>
    <w:lvl w:ilvl="0" w:tplc="7A6A91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78450C"/>
    <w:multiLevelType w:val="hybridMultilevel"/>
    <w:tmpl w:val="6396CDA0"/>
    <w:lvl w:ilvl="0" w:tplc="5818071E">
      <w:start w:val="1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1" w15:restartNumberingAfterBreak="0">
    <w:nsid w:val="78EA71A4"/>
    <w:multiLevelType w:val="hybridMultilevel"/>
    <w:tmpl w:val="B1B86C34"/>
    <w:lvl w:ilvl="0" w:tplc="2D58D8BE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22" w15:restartNumberingAfterBreak="0">
    <w:nsid w:val="7A874EC6"/>
    <w:multiLevelType w:val="hybridMultilevel"/>
    <w:tmpl w:val="D8748842"/>
    <w:lvl w:ilvl="0" w:tplc="31529C9E">
      <w:start w:val="3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9F0753"/>
    <w:multiLevelType w:val="singleLevel"/>
    <w:tmpl w:val="44C25C6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BA00813"/>
    <w:multiLevelType w:val="hybridMultilevel"/>
    <w:tmpl w:val="DF7AD5A0"/>
    <w:lvl w:ilvl="0" w:tplc="E56ABF2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"/>
        </w:tabs>
        <w:ind w:left="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0"/>
        </w:tabs>
        <w:ind w:left="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</w:abstractNum>
  <w:num w:numId="1" w16cid:durableId="1123232898">
    <w:abstractNumId w:val="23"/>
  </w:num>
  <w:num w:numId="2" w16cid:durableId="568999817">
    <w:abstractNumId w:val="13"/>
  </w:num>
  <w:num w:numId="3" w16cid:durableId="142547729">
    <w:abstractNumId w:val="16"/>
  </w:num>
  <w:num w:numId="4" w16cid:durableId="623534783">
    <w:abstractNumId w:val="19"/>
  </w:num>
  <w:num w:numId="5" w16cid:durableId="291907964">
    <w:abstractNumId w:val="2"/>
  </w:num>
  <w:num w:numId="6" w16cid:durableId="1812938839">
    <w:abstractNumId w:val="8"/>
  </w:num>
  <w:num w:numId="7" w16cid:durableId="1165782258">
    <w:abstractNumId w:val="24"/>
  </w:num>
  <w:num w:numId="8" w16cid:durableId="1192457396">
    <w:abstractNumId w:val="14"/>
  </w:num>
  <w:num w:numId="9" w16cid:durableId="2068337101">
    <w:abstractNumId w:val="11"/>
  </w:num>
  <w:num w:numId="10" w16cid:durableId="650447998">
    <w:abstractNumId w:val="23"/>
  </w:num>
  <w:num w:numId="11" w16cid:durableId="1661813309">
    <w:abstractNumId w:val="12"/>
  </w:num>
  <w:num w:numId="12" w16cid:durableId="1137995530">
    <w:abstractNumId w:val="21"/>
  </w:num>
  <w:num w:numId="13" w16cid:durableId="68045025">
    <w:abstractNumId w:val="4"/>
  </w:num>
  <w:num w:numId="14" w16cid:durableId="391659545">
    <w:abstractNumId w:val="1"/>
  </w:num>
  <w:num w:numId="15" w16cid:durableId="631523664">
    <w:abstractNumId w:val="20"/>
  </w:num>
  <w:num w:numId="16" w16cid:durableId="1795521867">
    <w:abstractNumId w:val="22"/>
  </w:num>
  <w:num w:numId="17" w16cid:durableId="1384670220">
    <w:abstractNumId w:val="9"/>
  </w:num>
  <w:num w:numId="18" w16cid:durableId="1252398266">
    <w:abstractNumId w:val="3"/>
  </w:num>
  <w:num w:numId="19" w16cid:durableId="1653869013">
    <w:abstractNumId w:val="0"/>
  </w:num>
  <w:num w:numId="20" w16cid:durableId="987901814">
    <w:abstractNumId w:val="5"/>
  </w:num>
  <w:num w:numId="21" w16cid:durableId="1672946722">
    <w:abstractNumId w:val="6"/>
  </w:num>
  <w:num w:numId="22" w16cid:durableId="1241909803">
    <w:abstractNumId w:val="18"/>
  </w:num>
  <w:num w:numId="23" w16cid:durableId="403794247">
    <w:abstractNumId w:val="10"/>
  </w:num>
  <w:num w:numId="24" w16cid:durableId="1940138165">
    <w:abstractNumId w:val="7"/>
  </w:num>
  <w:num w:numId="25" w16cid:durableId="1270699470">
    <w:abstractNumId w:val="17"/>
  </w:num>
  <w:num w:numId="26" w16cid:durableId="7366329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0"/>
  <w:drawingGridHorizontalSpacing w:val="2"/>
  <w:drawingGridVerticalSpacing w:val="2"/>
  <w:displayHorizontalDrawingGridEvery w:val="0"/>
  <w:characterSpacingControl w:val="compressPunctuation"/>
  <w:hdrShapeDefaults>
    <o:shapedefaults v:ext="edit" spidmax="2050">
      <v:stroke endarrow="open" endarrowwidth="narrow" endarrowlength="shor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25"/>
    <w:rsid w:val="00006312"/>
    <w:rsid w:val="0000709E"/>
    <w:rsid w:val="00010670"/>
    <w:rsid w:val="0001136F"/>
    <w:rsid w:val="00023A5E"/>
    <w:rsid w:val="00027077"/>
    <w:rsid w:val="00032C0D"/>
    <w:rsid w:val="0005075D"/>
    <w:rsid w:val="0005607A"/>
    <w:rsid w:val="00074730"/>
    <w:rsid w:val="000804D1"/>
    <w:rsid w:val="000829ED"/>
    <w:rsid w:val="000849EA"/>
    <w:rsid w:val="000D12DF"/>
    <w:rsid w:val="000D232B"/>
    <w:rsid w:val="000F506C"/>
    <w:rsid w:val="0012638F"/>
    <w:rsid w:val="001400A7"/>
    <w:rsid w:val="001603FA"/>
    <w:rsid w:val="00172A4C"/>
    <w:rsid w:val="0018006A"/>
    <w:rsid w:val="0018018B"/>
    <w:rsid w:val="00182F4E"/>
    <w:rsid w:val="001835A0"/>
    <w:rsid w:val="00184EE0"/>
    <w:rsid w:val="001A6348"/>
    <w:rsid w:val="001B53E7"/>
    <w:rsid w:val="001B58B1"/>
    <w:rsid w:val="001B655D"/>
    <w:rsid w:val="001D61E7"/>
    <w:rsid w:val="001E2F1D"/>
    <w:rsid w:val="002048B0"/>
    <w:rsid w:val="00216768"/>
    <w:rsid w:val="00217592"/>
    <w:rsid w:val="00230882"/>
    <w:rsid w:val="00231C63"/>
    <w:rsid w:val="002542AD"/>
    <w:rsid w:val="002628C2"/>
    <w:rsid w:val="00285660"/>
    <w:rsid w:val="00290439"/>
    <w:rsid w:val="002B45A7"/>
    <w:rsid w:val="002D0FC1"/>
    <w:rsid w:val="002E03EB"/>
    <w:rsid w:val="002E52B5"/>
    <w:rsid w:val="002E5F6D"/>
    <w:rsid w:val="002F2D7D"/>
    <w:rsid w:val="00310A73"/>
    <w:rsid w:val="00326F35"/>
    <w:rsid w:val="003300BD"/>
    <w:rsid w:val="00334A3D"/>
    <w:rsid w:val="003432FF"/>
    <w:rsid w:val="00356F2E"/>
    <w:rsid w:val="00365848"/>
    <w:rsid w:val="003726E5"/>
    <w:rsid w:val="003B6A42"/>
    <w:rsid w:val="003D1CD7"/>
    <w:rsid w:val="003D2889"/>
    <w:rsid w:val="003D5567"/>
    <w:rsid w:val="003E56FA"/>
    <w:rsid w:val="003E6B18"/>
    <w:rsid w:val="003F54C7"/>
    <w:rsid w:val="004018CF"/>
    <w:rsid w:val="00404641"/>
    <w:rsid w:val="00412A26"/>
    <w:rsid w:val="00416CD7"/>
    <w:rsid w:val="00426A44"/>
    <w:rsid w:val="00460081"/>
    <w:rsid w:val="0046546F"/>
    <w:rsid w:val="00467B53"/>
    <w:rsid w:val="004915A0"/>
    <w:rsid w:val="004A1163"/>
    <w:rsid w:val="004B05EC"/>
    <w:rsid w:val="004B4442"/>
    <w:rsid w:val="004B475B"/>
    <w:rsid w:val="004C0108"/>
    <w:rsid w:val="004C2FAC"/>
    <w:rsid w:val="004C78CD"/>
    <w:rsid w:val="004D39D7"/>
    <w:rsid w:val="004F531E"/>
    <w:rsid w:val="00511595"/>
    <w:rsid w:val="005127E7"/>
    <w:rsid w:val="00520046"/>
    <w:rsid w:val="00535D97"/>
    <w:rsid w:val="00542E3D"/>
    <w:rsid w:val="00556E8B"/>
    <w:rsid w:val="00572445"/>
    <w:rsid w:val="00572A9E"/>
    <w:rsid w:val="00580556"/>
    <w:rsid w:val="005A799E"/>
    <w:rsid w:val="005B7115"/>
    <w:rsid w:val="005C3BA3"/>
    <w:rsid w:val="005C7473"/>
    <w:rsid w:val="005E5180"/>
    <w:rsid w:val="005E6353"/>
    <w:rsid w:val="00602A98"/>
    <w:rsid w:val="00605391"/>
    <w:rsid w:val="0060569E"/>
    <w:rsid w:val="00633939"/>
    <w:rsid w:val="00643A6D"/>
    <w:rsid w:val="006501A0"/>
    <w:rsid w:val="00655D82"/>
    <w:rsid w:val="00662248"/>
    <w:rsid w:val="00662836"/>
    <w:rsid w:val="00670AC3"/>
    <w:rsid w:val="0067129D"/>
    <w:rsid w:val="00693271"/>
    <w:rsid w:val="006A0DC7"/>
    <w:rsid w:val="006E6970"/>
    <w:rsid w:val="006F28F8"/>
    <w:rsid w:val="006F2D87"/>
    <w:rsid w:val="0070040C"/>
    <w:rsid w:val="007025C7"/>
    <w:rsid w:val="007100EA"/>
    <w:rsid w:val="00734A5C"/>
    <w:rsid w:val="00737CFC"/>
    <w:rsid w:val="007426FE"/>
    <w:rsid w:val="007431AB"/>
    <w:rsid w:val="00743B1B"/>
    <w:rsid w:val="00744799"/>
    <w:rsid w:val="0079588B"/>
    <w:rsid w:val="007F27E5"/>
    <w:rsid w:val="00834AB3"/>
    <w:rsid w:val="0084741B"/>
    <w:rsid w:val="00875F8E"/>
    <w:rsid w:val="008B0725"/>
    <w:rsid w:val="008C5D33"/>
    <w:rsid w:val="008D15D8"/>
    <w:rsid w:val="008D6342"/>
    <w:rsid w:val="008E1335"/>
    <w:rsid w:val="008E75EB"/>
    <w:rsid w:val="008F3778"/>
    <w:rsid w:val="00940E84"/>
    <w:rsid w:val="00961173"/>
    <w:rsid w:val="00964F67"/>
    <w:rsid w:val="00965ADD"/>
    <w:rsid w:val="00970D6B"/>
    <w:rsid w:val="0098798A"/>
    <w:rsid w:val="00996CA0"/>
    <w:rsid w:val="009B18FB"/>
    <w:rsid w:val="009B374D"/>
    <w:rsid w:val="009B77D1"/>
    <w:rsid w:val="009C4317"/>
    <w:rsid w:val="009D24AC"/>
    <w:rsid w:val="009E12B6"/>
    <w:rsid w:val="009F59E2"/>
    <w:rsid w:val="00A07862"/>
    <w:rsid w:val="00A11CD2"/>
    <w:rsid w:val="00A200F9"/>
    <w:rsid w:val="00A24C87"/>
    <w:rsid w:val="00A544E5"/>
    <w:rsid w:val="00A572A1"/>
    <w:rsid w:val="00A57D62"/>
    <w:rsid w:val="00A80C8A"/>
    <w:rsid w:val="00AB162B"/>
    <w:rsid w:val="00AC2FBE"/>
    <w:rsid w:val="00AD63AA"/>
    <w:rsid w:val="00AD6A60"/>
    <w:rsid w:val="00AD7530"/>
    <w:rsid w:val="00AE111F"/>
    <w:rsid w:val="00AE3E17"/>
    <w:rsid w:val="00AE57A2"/>
    <w:rsid w:val="00B04FCE"/>
    <w:rsid w:val="00B17C5E"/>
    <w:rsid w:val="00B21054"/>
    <w:rsid w:val="00B27363"/>
    <w:rsid w:val="00B3201B"/>
    <w:rsid w:val="00B367ED"/>
    <w:rsid w:val="00B664C6"/>
    <w:rsid w:val="00B779FA"/>
    <w:rsid w:val="00BA18B2"/>
    <w:rsid w:val="00BB1237"/>
    <w:rsid w:val="00BC5ABB"/>
    <w:rsid w:val="00BD779A"/>
    <w:rsid w:val="00BE29CD"/>
    <w:rsid w:val="00BF2C01"/>
    <w:rsid w:val="00C0193E"/>
    <w:rsid w:val="00C02524"/>
    <w:rsid w:val="00C25727"/>
    <w:rsid w:val="00C267FC"/>
    <w:rsid w:val="00C400A5"/>
    <w:rsid w:val="00C4474C"/>
    <w:rsid w:val="00C51061"/>
    <w:rsid w:val="00C710FD"/>
    <w:rsid w:val="00C82B8B"/>
    <w:rsid w:val="00C8403B"/>
    <w:rsid w:val="00C92A07"/>
    <w:rsid w:val="00CA3AE3"/>
    <w:rsid w:val="00CA5F37"/>
    <w:rsid w:val="00CB7CDF"/>
    <w:rsid w:val="00CE116C"/>
    <w:rsid w:val="00CE1786"/>
    <w:rsid w:val="00CE6CB2"/>
    <w:rsid w:val="00CF18C8"/>
    <w:rsid w:val="00CF55C2"/>
    <w:rsid w:val="00D42BC0"/>
    <w:rsid w:val="00D4471E"/>
    <w:rsid w:val="00D55BDA"/>
    <w:rsid w:val="00D60E37"/>
    <w:rsid w:val="00D60E7E"/>
    <w:rsid w:val="00D8240E"/>
    <w:rsid w:val="00D96D58"/>
    <w:rsid w:val="00DA119D"/>
    <w:rsid w:val="00DA3345"/>
    <w:rsid w:val="00DB0993"/>
    <w:rsid w:val="00DC71FE"/>
    <w:rsid w:val="00DD1A09"/>
    <w:rsid w:val="00DE4126"/>
    <w:rsid w:val="00E330E5"/>
    <w:rsid w:val="00E43659"/>
    <w:rsid w:val="00E8596D"/>
    <w:rsid w:val="00EA441A"/>
    <w:rsid w:val="00EA736E"/>
    <w:rsid w:val="00EB047F"/>
    <w:rsid w:val="00EC1967"/>
    <w:rsid w:val="00EF35E4"/>
    <w:rsid w:val="00F167FF"/>
    <w:rsid w:val="00F20177"/>
    <w:rsid w:val="00F26E9E"/>
    <w:rsid w:val="00F3425C"/>
    <w:rsid w:val="00F44637"/>
    <w:rsid w:val="00F566F3"/>
    <w:rsid w:val="00F65BFA"/>
    <w:rsid w:val="00F65DD7"/>
    <w:rsid w:val="00F869CE"/>
    <w:rsid w:val="00FB495C"/>
    <w:rsid w:val="00FC0E81"/>
    <w:rsid w:val="00FC1A30"/>
    <w:rsid w:val="00FC4F03"/>
    <w:rsid w:val="00FC6D86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open" endarrowwidth="narrow" endarrowlength="short"/>
      <v:textbox inset="5.85pt,.7pt,5.85pt,.7pt"/>
    </o:shapedefaults>
    <o:shapelayout v:ext="edit">
      <o:idmap v:ext="edit" data="2"/>
    </o:shapelayout>
  </w:shapeDefaults>
  <w:decimalSymbol w:val="."/>
  <w:listSeparator w:val=","/>
  <w14:docId w14:val="2BE88035"/>
  <w15:docId w15:val="{6F385831-BF07-43B0-BF20-8A86CC31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z w:val="18"/>
      <w:szCs w:val="18"/>
    </w:rPr>
  </w:style>
  <w:style w:type="paragraph" w:styleId="a6">
    <w:name w:val="Body Text"/>
    <w:basedOn w:val="a"/>
    <w:pPr>
      <w:ind w:right="-290"/>
    </w:pPr>
    <w:rPr>
      <w:rFonts w:ascii="ＭＳ ゴシック" w:eastAsia="ＭＳ ゴシック" w:hAnsi="ＭＳ ゴシック"/>
      <w:b/>
      <w:sz w:val="21"/>
      <w:szCs w:val="21"/>
    </w:rPr>
  </w:style>
  <w:style w:type="paragraph" w:styleId="a7">
    <w:name w:val="Body Text Indent"/>
    <w:basedOn w:val="a"/>
    <w:pPr>
      <w:spacing w:line="220" w:lineRule="exact"/>
      <w:ind w:left="20" w:hangingChars="10" w:hanging="20"/>
    </w:pPr>
    <w:rPr>
      <w:sz w:val="20"/>
    </w:rPr>
  </w:style>
  <w:style w:type="paragraph" w:styleId="2">
    <w:name w:val="Body Text Indent 2"/>
    <w:basedOn w:val="a"/>
    <w:pPr>
      <w:spacing w:line="220" w:lineRule="exact"/>
      <w:ind w:left="218" w:hangingChars="109" w:hanging="218"/>
    </w:pPr>
    <w:rPr>
      <w:rFonts w:ascii="ＭＳ 明朝" w:hAnsi="ＭＳ 明朝"/>
      <w:sz w:val="20"/>
    </w:rPr>
  </w:style>
  <w:style w:type="paragraph" w:styleId="3">
    <w:name w:val="Body Text Indent 3"/>
    <w:basedOn w:val="a"/>
    <w:pPr>
      <w:spacing w:line="220" w:lineRule="exact"/>
      <w:ind w:leftChars="21" w:left="188" w:hangingChars="77" w:hanging="154"/>
    </w:pPr>
    <w:rPr>
      <w:rFonts w:ascii="ＭＳ 明朝" w:hAnsi="ＭＳ 明朝"/>
      <w:sz w:val="20"/>
    </w:rPr>
  </w:style>
  <w:style w:type="paragraph" w:styleId="20">
    <w:name w:val="Body Text 2"/>
    <w:basedOn w:val="a"/>
    <w:pPr>
      <w:ind w:right="-46"/>
    </w:pPr>
    <w:rPr>
      <w:rFonts w:ascii="ＭＳ 明朝" w:hAnsi="ＭＳ 明朝"/>
      <w:sz w:val="21"/>
      <w:szCs w:val="21"/>
    </w:rPr>
  </w:style>
  <w:style w:type="paragraph" w:styleId="30">
    <w:name w:val="Body Text 3"/>
    <w:basedOn w:val="a"/>
    <w:pPr>
      <w:adjustRightInd w:val="0"/>
      <w:ind w:right="-76"/>
    </w:pPr>
    <w:rPr>
      <w:rFonts w:ascii="ＭＳ 明朝" w:hAnsi="ＭＳ 明朝"/>
      <w:b/>
      <w:sz w:val="21"/>
      <w:szCs w:val="21"/>
    </w:rPr>
  </w:style>
  <w:style w:type="paragraph" w:styleId="a8">
    <w:name w:val="header"/>
    <w:basedOn w:val="a"/>
    <w:link w:val="a9"/>
    <w:rsid w:val="00FB49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FB495C"/>
    <w:rPr>
      <w:kern w:val="2"/>
      <w:sz w:val="16"/>
    </w:rPr>
  </w:style>
  <w:style w:type="paragraph" w:styleId="aa">
    <w:name w:val="footer"/>
    <w:basedOn w:val="a"/>
    <w:link w:val="ab"/>
    <w:rsid w:val="00FB49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FB495C"/>
    <w:rPr>
      <w:kern w:val="2"/>
      <w:sz w:val="16"/>
    </w:rPr>
  </w:style>
  <w:style w:type="paragraph" w:styleId="ac">
    <w:name w:val="Balloon Text"/>
    <w:basedOn w:val="a"/>
    <w:link w:val="ad"/>
    <w:rsid w:val="00511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115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182F4E"/>
    <w:rPr>
      <w:kern w:val="2"/>
      <w:sz w:val="16"/>
    </w:rPr>
  </w:style>
  <w:style w:type="paragraph" w:styleId="af">
    <w:name w:val="List Paragraph"/>
    <w:basedOn w:val="a"/>
    <w:uiPriority w:val="34"/>
    <w:qFormat/>
    <w:rsid w:val="008E75EB"/>
    <w:pPr>
      <w:ind w:leftChars="400" w:left="840"/>
    </w:pPr>
  </w:style>
  <w:style w:type="table" w:styleId="af0">
    <w:name w:val="Table Grid"/>
    <w:basedOn w:val="a1"/>
    <w:uiPriority w:val="59"/>
    <w:rsid w:val="00743B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79B3-88D7-429A-844B-75EFC8CE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2736</Words>
  <Characters>879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特定行政庁（昭和６０年）</vt:lpstr>
    </vt:vector>
  </TitlesOfParts>
  <Company>FM-USER</Company>
  <LinksUpToDate>false</LinksUpToDate>
  <CharactersWithSpaces>3608</CharactersWithSpaces>
  <SharedDoc>false</SharedDoc>
  <HLinks>
    <vt:vector size="18" baseType="variant">
      <vt:variant>
        <vt:i4>4849681</vt:i4>
      </vt:variant>
      <vt:variant>
        <vt:i4>6</vt:i4>
      </vt:variant>
      <vt:variant>
        <vt:i4>0</vt:i4>
      </vt:variant>
      <vt:variant>
        <vt:i4>5</vt:i4>
      </vt:variant>
      <vt:variant>
        <vt:lpwstr>http://www.city.kawasaki.jp/500/page/0000018002.html</vt:lpwstr>
      </vt:variant>
      <vt:variant>
        <vt:lpwstr/>
      </vt:variant>
      <vt:variant>
        <vt:i4>4259862</vt:i4>
      </vt:variant>
      <vt:variant>
        <vt:i4>3</vt:i4>
      </vt:variant>
      <vt:variant>
        <vt:i4>0</vt:i4>
      </vt:variant>
      <vt:variant>
        <vt:i4>5</vt:i4>
      </vt:variant>
      <vt:variant>
        <vt:lpwstr>http://www.city.kawasaki.jp/500/page/0000017742.html</vt:lpwstr>
      </vt:variant>
      <vt:variant>
        <vt:lpwstr/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http://www.city.kawasaki.jp/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横井　芳彦</dc:creator>
  <cp:lastModifiedBy>ふちわき</cp:lastModifiedBy>
  <cp:revision>8</cp:revision>
  <cp:lastPrinted>2024-04-15T00:53:00Z</cp:lastPrinted>
  <dcterms:created xsi:type="dcterms:W3CDTF">2025-04-28T04:44:00Z</dcterms:created>
  <dcterms:modified xsi:type="dcterms:W3CDTF">2026-05-22T05:36:00Z</dcterms:modified>
</cp:coreProperties>
</file>