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CB3" w:rsidRDefault="00901C1E" w:rsidP="00B32CB3">
      <w:pPr>
        <w:jc w:val="center"/>
        <w:rPr>
          <w:rFonts w:asciiTheme="majorEastAsia" w:eastAsiaTheme="majorEastAsia" w:hAnsiTheme="majorEastAsi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1053" type="#_x0000_t202" style="position:absolute;left:0;text-align:left;margin-left:375.85pt;margin-top:-22.65pt;width:69.8pt;height:26.25pt;z-index:251662336;visibility:visible;mso-height-percent:0;mso-wrap-distance-left:9pt;mso-wrap-distance-top:0;mso-wrap-distance-right:9pt;mso-wrap-distance-bottom:0;mso-position-horizontal-relative:margin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" fillcolor="window" strokeweight=".5pt">
            <v:textbox>
              <w:txbxContent>
                <w:p w:rsidR="002149A9" w:rsidRPr="00600EDF" w:rsidRDefault="002149A9" w:rsidP="002149A9">
                  <w:pPr>
                    <w:spacing w:line="276" w:lineRule="auto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資料２</w:t>
                  </w:r>
                </w:p>
              </w:txbxContent>
            </v:textbox>
            <w10:wrap anchorx="margin"/>
          </v:shape>
        </w:pict>
      </w:r>
      <w:r w:rsidR="009223C3">
        <w:rPr>
          <w:rFonts w:asciiTheme="majorEastAsia" w:eastAsiaTheme="majorEastAsia" w:hAnsiTheme="majorEastAsia" w:hint="eastAsia"/>
          <w:sz w:val="28"/>
        </w:rPr>
        <w:t>今後の県</w:t>
      </w:r>
      <w:r w:rsidR="00DD6F63" w:rsidRPr="009D2F7B">
        <w:rPr>
          <w:rFonts w:asciiTheme="majorEastAsia" w:eastAsiaTheme="majorEastAsia" w:hAnsiTheme="majorEastAsia" w:hint="eastAsia"/>
          <w:sz w:val="28"/>
        </w:rPr>
        <w:t>の取組</w:t>
      </w:r>
      <w:r w:rsidR="0024254F" w:rsidRPr="009D2F7B">
        <w:rPr>
          <w:rFonts w:asciiTheme="majorEastAsia" w:eastAsiaTheme="majorEastAsia" w:hAnsiTheme="majorEastAsia" w:hint="eastAsia"/>
          <w:sz w:val="28"/>
        </w:rPr>
        <w:t>方針</w:t>
      </w:r>
      <w:r w:rsidR="00B32CB3" w:rsidRPr="009D2F7B">
        <w:rPr>
          <w:rFonts w:asciiTheme="majorEastAsia" w:eastAsiaTheme="majorEastAsia" w:hAnsiTheme="majorEastAsia" w:hint="eastAsia"/>
          <w:sz w:val="28"/>
        </w:rPr>
        <w:t>について</w:t>
      </w:r>
    </w:p>
    <w:p w:rsidR="00350826" w:rsidRPr="009223C3" w:rsidRDefault="00350826" w:rsidP="00B32CB3">
      <w:pPr>
        <w:jc w:val="center"/>
      </w:pPr>
    </w:p>
    <w:p w:rsidR="006138F4" w:rsidRPr="006138F4" w:rsidRDefault="00CB7473" w:rsidP="006138F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Ⅰ</w:t>
      </w:r>
      <w:r w:rsidR="00DD6F63">
        <w:rPr>
          <w:rFonts w:ascii="ＭＳ ゴシック" w:eastAsia="ＭＳ ゴシック" w:hAnsi="ＭＳ ゴシック" w:hint="eastAsia"/>
        </w:rPr>
        <w:t xml:space="preserve">　</w:t>
      </w:r>
      <w:r w:rsidR="0022353D">
        <w:rPr>
          <w:rFonts w:ascii="ＭＳ ゴシック" w:eastAsia="ＭＳ ゴシック" w:hAnsi="ＭＳ ゴシック" w:hint="eastAsia"/>
        </w:rPr>
        <w:t>神奈川県石油コンビナート</w:t>
      </w:r>
      <w:r w:rsidR="003C4DEA">
        <w:rPr>
          <w:rFonts w:ascii="ＭＳ ゴシック" w:eastAsia="ＭＳ ゴシック" w:hAnsi="ＭＳ ゴシック" w:hint="eastAsia"/>
        </w:rPr>
        <w:t>等</w:t>
      </w:r>
      <w:r w:rsidR="0022353D">
        <w:rPr>
          <w:rFonts w:ascii="ＭＳ ゴシック" w:eastAsia="ＭＳ ゴシック" w:hAnsi="ＭＳ ゴシック" w:hint="eastAsia"/>
        </w:rPr>
        <w:t>防災本部</w:t>
      </w:r>
      <w:r w:rsidR="00C60D3B">
        <w:rPr>
          <w:rFonts w:ascii="ＭＳ ゴシック" w:eastAsia="ＭＳ ゴシック" w:hAnsi="ＭＳ ゴシック" w:hint="eastAsia"/>
        </w:rPr>
        <w:t>における</w:t>
      </w:r>
      <w:r w:rsidR="00D100F5">
        <w:rPr>
          <w:rFonts w:ascii="ＭＳ ゴシック" w:eastAsia="ＭＳ ゴシック" w:hAnsi="ＭＳ ゴシック" w:hint="eastAsia"/>
        </w:rPr>
        <w:t>今後</w:t>
      </w:r>
      <w:r w:rsidR="000C7A91">
        <w:rPr>
          <w:rFonts w:ascii="ＭＳ ゴシック" w:eastAsia="ＭＳ ゴシック" w:hAnsi="ＭＳ ゴシック" w:hint="eastAsia"/>
        </w:rPr>
        <w:t>の取組方針</w:t>
      </w:r>
    </w:p>
    <w:p w:rsidR="001B3A80" w:rsidRDefault="00666FB3" w:rsidP="00D63C84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2308B8">
        <w:rPr>
          <w:rFonts w:asciiTheme="minorEastAsia" w:eastAsiaTheme="minorEastAsia" w:hAnsiTheme="minorEastAsia" w:hint="eastAsia"/>
        </w:rPr>
        <w:t>神奈川県石油コンビナート等防災計画の推進に向け</w:t>
      </w:r>
      <w:r w:rsidR="006138F4" w:rsidRPr="002308B8">
        <w:rPr>
          <w:rFonts w:asciiTheme="minorEastAsia" w:eastAsiaTheme="minorEastAsia" w:hAnsiTheme="minorEastAsia" w:hint="eastAsia"/>
        </w:rPr>
        <w:t>た</w:t>
      </w:r>
      <w:r w:rsidR="001B3A80">
        <w:rPr>
          <w:rFonts w:asciiTheme="minorEastAsia" w:eastAsiaTheme="minorEastAsia" w:hAnsiTheme="minorEastAsia" w:hint="eastAsia"/>
        </w:rPr>
        <w:t>今後</w:t>
      </w:r>
      <w:r w:rsidR="00473B7B">
        <w:rPr>
          <w:rFonts w:asciiTheme="minorEastAsia" w:eastAsiaTheme="minorEastAsia" w:hAnsiTheme="minorEastAsia" w:hint="eastAsia"/>
        </w:rPr>
        <w:t>の</w:t>
      </w:r>
      <w:r w:rsidR="004F4EFA">
        <w:rPr>
          <w:rFonts w:asciiTheme="minorEastAsia" w:eastAsiaTheme="minorEastAsia" w:hAnsiTheme="minorEastAsia" w:hint="eastAsia"/>
        </w:rPr>
        <w:t>取組方針を</w:t>
      </w:r>
      <w:r w:rsidR="001B3A80">
        <w:rPr>
          <w:rFonts w:asciiTheme="minorEastAsia" w:eastAsiaTheme="minorEastAsia" w:hAnsiTheme="minorEastAsia" w:hint="eastAsia"/>
        </w:rPr>
        <w:t>次のとおりとし、当面の間はこの取組方針を継続することとした</w:t>
      </w:r>
      <w:r w:rsidR="00D63C84">
        <w:rPr>
          <w:rFonts w:asciiTheme="minorEastAsia" w:eastAsiaTheme="minorEastAsia" w:hAnsiTheme="minorEastAsia" w:hint="eastAsia"/>
        </w:rPr>
        <w:t>。</w:t>
      </w:r>
    </w:p>
    <w:p w:rsidR="006138F4" w:rsidRPr="00D63C84" w:rsidRDefault="001B3A80" w:rsidP="00D63C84">
      <w:pPr>
        <w:ind w:leftChars="100" w:left="240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一方で、</w:t>
      </w:r>
      <w:r w:rsidR="00D63C84" w:rsidRPr="00D63C84">
        <w:rPr>
          <w:rFonts w:asciiTheme="minorEastAsia" w:eastAsiaTheme="minorEastAsia" w:hAnsiTheme="minorEastAsia" w:hint="eastAsia"/>
        </w:rPr>
        <w:t>取組方針</w:t>
      </w:r>
      <w:r w:rsidR="00D63C84">
        <w:rPr>
          <w:rFonts w:asciiTheme="minorEastAsia" w:eastAsiaTheme="minorEastAsia" w:hAnsiTheme="minorEastAsia" w:hint="eastAsia"/>
        </w:rPr>
        <w:t>の内容</w:t>
      </w:r>
      <w:r w:rsidR="00D63C84" w:rsidRPr="00D63C84">
        <w:rPr>
          <w:rFonts w:asciiTheme="minorEastAsia" w:eastAsiaTheme="minorEastAsia" w:hAnsiTheme="minorEastAsia" w:hint="eastAsia"/>
        </w:rPr>
        <w:t>に</w:t>
      </w:r>
      <w:r w:rsidR="00D63C84">
        <w:rPr>
          <w:rFonts w:asciiTheme="minorEastAsia" w:eastAsiaTheme="minorEastAsia" w:hAnsiTheme="minorEastAsia" w:hint="eastAsia"/>
        </w:rPr>
        <w:t>大きな</w:t>
      </w:r>
      <w:r w:rsidR="00D63C84" w:rsidRPr="00D63C84">
        <w:rPr>
          <w:rFonts w:asciiTheme="minorEastAsia" w:eastAsiaTheme="minorEastAsia" w:hAnsiTheme="minorEastAsia" w:hint="eastAsia"/>
        </w:rPr>
        <w:t>変更</w:t>
      </w:r>
      <w:r w:rsidR="00D63C84">
        <w:rPr>
          <w:rFonts w:asciiTheme="minorEastAsia" w:eastAsiaTheme="minorEastAsia" w:hAnsiTheme="minorEastAsia" w:hint="eastAsia"/>
        </w:rPr>
        <w:t>が生じた場合は</w:t>
      </w:r>
      <w:r w:rsidR="00D63C84" w:rsidRPr="00D63C84">
        <w:rPr>
          <w:rFonts w:asciiTheme="minorEastAsia" w:eastAsiaTheme="minorEastAsia" w:hAnsiTheme="minorEastAsia" w:hint="eastAsia"/>
        </w:rPr>
        <w:t>、</w:t>
      </w:r>
      <w:r>
        <w:rPr>
          <w:rFonts w:asciiTheme="minorEastAsia" w:eastAsiaTheme="minorEastAsia" w:hAnsiTheme="minorEastAsia" w:hint="eastAsia"/>
        </w:rPr>
        <w:t>その都度</w:t>
      </w:r>
      <w:r w:rsidR="00901C1E">
        <w:rPr>
          <w:rFonts w:asciiTheme="minorEastAsia" w:eastAsiaTheme="minorEastAsia" w:hAnsiTheme="minorEastAsia" w:hint="eastAsia"/>
        </w:rPr>
        <w:t>神奈川県石油コンビナート等防災対策検討会</w:t>
      </w:r>
      <w:r w:rsidR="00D100F5">
        <w:rPr>
          <w:rFonts w:asciiTheme="minorEastAsia" w:eastAsiaTheme="minorEastAsia" w:hAnsiTheme="minorEastAsia" w:hint="eastAsia"/>
        </w:rPr>
        <w:t>において、</w:t>
      </w:r>
      <w:r>
        <w:rPr>
          <w:rFonts w:asciiTheme="minorEastAsia" w:eastAsiaTheme="minorEastAsia" w:hAnsiTheme="minorEastAsia" w:hint="eastAsia"/>
        </w:rPr>
        <w:t>改めて</w:t>
      </w:r>
      <w:r w:rsidR="00D100F5">
        <w:rPr>
          <w:rFonts w:asciiTheme="minorEastAsia" w:eastAsiaTheme="minorEastAsia" w:hAnsiTheme="minorEastAsia" w:hint="eastAsia"/>
        </w:rPr>
        <w:t>取組方針</w:t>
      </w:r>
      <w:r w:rsidR="00D63C84" w:rsidRPr="00D100F5">
        <w:rPr>
          <w:rFonts w:asciiTheme="minorEastAsia" w:eastAsiaTheme="minorEastAsia" w:hAnsiTheme="minorEastAsia" w:hint="eastAsia"/>
        </w:rPr>
        <w:t>について伺う。</w:t>
      </w:r>
    </w:p>
    <w:p w:rsidR="006138F4" w:rsidRDefault="00901C1E" w:rsidP="006138F4">
      <w:pPr>
        <w:spacing w:line="240" w:lineRule="exact"/>
        <w:ind w:leftChars="100" w:left="240" w:firstLineChars="100" w:firstLine="240"/>
      </w:pPr>
      <w:r>
        <w:rPr>
          <w:noProof/>
        </w:rPr>
        <w:pict>
          <v:rect id="_x0000_s1047" style="position:absolute;left:0;text-align:left;margin-left:15.35pt;margin-top:7.7pt;width:411.05pt;height:52.65pt;z-index:251659264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mso-position-horizontal-col-start:0;mso-width-col-span:0;v-text-anchor:top" filled="f" strokecolor="black [3213]" strokeweight=".5pt">
            <v:textbox inset="5.85pt,.7pt,5.85pt,.7pt"/>
          </v:rect>
        </w:pict>
      </w:r>
    </w:p>
    <w:p w:rsidR="006138F4" w:rsidRPr="004012F0" w:rsidRDefault="00CB7473" w:rsidP="006138F4">
      <w:pPr>
        <w:ind w:firstLineChars="200" w:firstLine="4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◆</w:t>
      </w:r>
      <w:r w:rsidR="006138F4" w:rsidRPr="004012F0">
        <w:rPr>
          <w:rFonts w:ascii="ＭＳ ゴシック" w:eastAsia="ＭＳ ゴシック" w:hAnsi="ＭＳ ゴシック" w:hint="eastAsia"/>
        </w:rPr>
        <w:t xml:space="preserve">　</w:t>
      </w:r>
      <w:r w:rsidR="007F2EAB">
        <w:rPr>
          <w:rFonts w:ascii="ＭＳ ゴシック" w:eastAsia="ＭＳ ゴシック" w:hAnsi="ＭＳ ゴシック" w:hint="eastAsia"/>
        </w:rPr>
        <w:t>特定事業所</w:t>
      </w:r>
      <w:r w:rsidR="00666FB3" w:rsidRPr="004012F0">
        <w:rPr>
          <w:rFonts w:ascii="ＭＳ ゴシック" w:eastAsia="ＭＳ ゴシック" w:hAnsi="ＭＳ ゴシック" w:hint="eastAsia"/>
        </w:rPr>
        <w:t>の予防対策の促進</w:t>
      </w:r>
    </w:p>
    <w:p w:rsidR="006138F4" w:rsidRPr="004012F0" w:rsidRDefault="006138F4" w:rsidP="00CB7473">
      <w:pPr>
        <w:spacing w:line="120" w:lineRule="exact"/>
        <w:rPr>
          <w:rFonts w:ascii="ＭＳ ゴシック" w:eastAsia="ＭＳ ゴシック" w:hAnsi="ＭＳ ゴシック"/>
        </w:rPr>
      </w:pPr>
    </w:p>
    <w:p w:rsidR="006138F4" w:rsidRPr="004012F0" w:rsidRDefault="00CB7473" w:rsidP="006138F4">
      <w:pPr>
        <w:ind w:firstLineChars="200" w:firstLine="4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◆</w:t>
      </w:r>
      <w:r w:rsidR="006138F4" w:rsidRPr="004012F0">
        <w:rPr>
          <w:rFonts w:ascii="ＭＳ ゴシック" w:eastAsia="ＭＳ ゴシック" w:hAnsi="ＭＳ ゴシック" w:hint="eastAsia"/>
        </w:rPr>
        <w:t xml:space="preserve">　</w:t>
      </w:r>
      <w:r w:rsidR="00666FB3" w:rsidRPr="004012F0">
        <w:rPr>
          <w:rFonts w:ascii="ＭＳ ゴシック" w:eastAsia="ＭＳ ゴシック" w:hAnsi="ＭＳ ゴシック" w:hint="eastAsia"/>
        </w:rPr>
        <w:t>応急活動体制の強化</w:t>
      </w:r>
      <w:r>
        <w:rPr>
          <w:rFonts w:ascii="ＭＳ ゴシック" w:eastAsia="ＭＳ ゴシック" w:hAnsi="ＭＳ ゴシック" w:hint="eastAsia"/>
        </w:rPr>
        <w:t>に向けた訓練の充実</w:t>
      </w:r>
    </w:p>
    <w:p w:rsidR="00C74C42" w:rsidRDefault="00C74C42" w:rsidP="001D0F81"/>
    <w:p w:rsidR="00B32CB3" w:rsidRDefault="00D63C84" w:rsidP="001D0F8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Ⅱ</w:t>
      </w:r>
      <w:r w:rsidR="006138F4" w:rsidRPr="004012F0">
        <w:rPr>
          <w:rFonts w:ascii="ＭＳ ゴシック" w:eastAsia="ＭＳ ゴシック" w:hAnsi="ＭＳ ゴシック" w:hint="eastAsia"/>
        </w:rPr>
        <w:t xml:space="preserve">　取組概要</w:t>
      </w:r>
    </w:p>
    <w:p w:rsidR="009A565F" w:rsidRPr="009A565F" w:rsidRDefault="009A565F" w:rsidP="009A565F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9A565F">
        <w:rPr>
          <w:rFonts w:asciiTheme="minorEastAsia" w:eastAsiaTheme="minorEastAsia" w:hAnsiTheme="minorEastAsia" w:hint="eastAsia"/>
        </w:rPr>
        <w:t>取組方針をうけての主な取組は次のとおり。</w:t>
      </w:r>
    </w:p>
    <w:p w:rsidR="00B32CB3" w:rsidRPr="004012F0" w:rsidRDefault="006138F4" w:rsidP="001B3A80">
      <w:pPr>
        <w:spacing w:beforeLines="50" w:before="198"/>
        <w:rPr>
          <w:rFonts w:ascii="ＭＳ ゴシック" w:eastAsia="ＭＳ ゴシック" w:hAnsi="ＭＳ ゴシック"/>
        </w:rPr>
      </w:pPr>
      <w:r w:rsidRPr="004012F0">
        <w:rPr>
          <w:rFonts w:ascii="ＭＳ ゴシック" w:eastAsia="ＭＳ ゴシック" w:hAnsi="ＭＳ ゴシック" w:hint="eastAsia"/>
        </w:rPr>
        <w:t xml:space="preserve">　</w:t>
      </w:r>
      <w:r w:rsidR="00CB7473">
        <w:rPr>
          <w:rFonts w:ascii="ＭＳ ゴシック" w:eastAsia="ＭＳ ゴシック" w:hAnsi="ＭＳ ゴシック" w:hint="eastAsia"/>
        </w:rPr>
        <w:t>１</w:t>
      </w:r>
      <w:r w:rsidRPr="004012F0">
        <w:rPr>
          <w:rFonts w:ascii="ＭＳ ゴシック" w:eastAsia="ＭＳ ゴシック" w:hAnsi="ＭＳ ゴシック" w:hint="eastAsia"/>
        </w:rPr>
        <w:t xml:space="preserve">　</w:t>
      </w:r>
      <w:r w:rsidR="007F2EAB">
        <w:rPr>
          <w:rFonts w:ascii="ＭＳ ゴシック" w:eastAsia="ＭＳ ゴシック" w:hAnsi="ＭＳ ゴシック" w:hint="eastAsia"/>
        </w:rPr>
        <w:t>特定事業所</w:t>
      </w:r>
      <w:r w:rsidRPr="004012F0">
        <w:rPr>
          <w:rFonts w:ascii="ＭＳ ゴシック" w:eastAsia="ＭＳ ゴシック" w:hAnsi="ＭＳ ゴシック" w:hint="eastAsia"/>
        </w:rPr>
        <w:t>の予防対策の促進</w:t>
      </w:r>
    </w:p>
    <w:p w:rsidR="00B32CB3" w:rsidRPr="001B3A80" w:rsidRDefault="00CB7473" w:rsidP="001B3A80">
      <w:pPr>
        <w:pStyle w:val="a8"/>
        <w:numPr>
          <w:ilvl w:val="0"/>
          <w:numId w:val="29"/>
        </w:numPr>
        <w:ind w:leftChars="0"/>
        <w:rPr>
          <w:rFonts w:ascii="ＭＳ ゴシック" w:eastAsia="ＭＳ ゴシック" w:hAnsi="ＭＳ ゴシック"/>
        </w:rPr>
      </w:pPr>
      <w:r w:rsidRPr="001B3A80">
        <w:rPr>
          <w:rFonts w:ascii="ＭＳ ゴシック" w:eastAsia="ＭＳ ゴシック" w:hAnsi="ＭＳ ゴシック" w:hint="eastAsia"/>
        </w:rPr>
        <w:t xml:space="preserve">　</w:t>
      </w:r>
      <w:r w:rsidR="00E92D35" w:rsidRPr="001B3A80">
        <w:rPr>
          <w:rFonts w:ascii="ＭＳ ゴシック" w:eastAsia="ＭＳ ゴシック" w:hAnsi="ＭＳ ゴシック" w:hint="eastAsia"/>
        </w:rPr>
        <w:t>取組</w:t>
      </w:r>
      <w:r w:rsidRPr="001B3A80">
        <w:rPr>
          <w:rFonts w:ascii="ＭＳ ゴシック" w:eastAsia="ＭＳ ゴシック" w:hAnsi="ＭＳ ゴシック" w:hint="eastAsia"/>
        </w:rPr>
        <w:t>状況調査の継続</w:t>
      </w:r>
    </w:p>
    <w:p w:rsidR="00263692" w:rsidRPr="00263692" w:rsidRDefault="009E73B9" w:rsidP="00530B2B">
      <w:pPr>
        <w:spacing w:afterLines="50" w:after="198"/>
        <w:ind w:leftChars="300" w:left="720" w:firstLineChars="100" w:firstLine="240"/>
      </w:pPr>
      <w:r>
        <w:rPr>
          <w:rFonts w:hint="eastAsia"/>
        </w:rPr>
        <w:t>取組状況調査については、特定事業所の防災に係る取組状況の基礎調査として位置づけ、調査を継続する。</w:t>
      </w:r>
      <w:r w:rsidR="00263692">
        <w:rPr>
          <w:rFonts w:hint="eastAsia"/>
        </w:rPr>
        <w:t>また、継続する取組状況調査</w:t>
      </w:r>
      <w:r w:rsidR="00921535">
        <w:rPr>
          <w:rFonts w:hint="eastAsia"/>
        </w:rPr>
        <w:t>の結果から</w:t>
      </w:r>
      <w:r w:rsidR="001B3A80">
        <w:rPr>
          <w:rFonts w:hint="eastAsia"/>
        </w:rPr>
        <w:t>、課題を抽出した上で、その対応について別途検討する。</w:t>
      </w:r>
    </w:p>
    <w:p w:rsidR="00721433" w:rsidRPr="00365B1F" w:rsidRDefault="00365B1F" w:rsidP="00721433">
      <w:pPr>
        <w:ind w:left="480" w:hangingChars="200" w:hanging="4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②　国への要望</w:t>
      </w:r>
    </w:p>
    <w:p w:rsidR="00076E4A" w:rsidRDefault="00365B1F" w:rsidP="00076E4A">
      <w:pPr>
        <w:spacing w:afterLines="50" w:after="198"/>
        <w:ind w:left="480" w:hangingChars="200" w:hanging="480"/>
      </w:pPr>
      <w:r>
        <w:rPr>
          <w:rFonts w:hint="eastAsia"/>
        </w:rPr>
        <w:t xml:space="preserve">　　　　</w:t>
      </w:r>
      <w:r w:rsidRPr="001D0F81">
        <w:rPr>
          <w:rFonts w:hint="eastAsia"/>
        </w:rPr>
        <w:t>予算措置、法令改正等の支援が必要な課題は、県から国に対して要望する。</w:t>
      </w:r>
    </w:p>
    <w:p w:rsidR="00CB7473" w:rsidRPr="001B3A80" w:rsidRDefault="00CB7473" w:rsidP="001B3A80">
      <w:pPr>
        <w:pStyle w:val="a8"/>
        <w:numPr>
          <w:ilvl w:val="0"/>
          <w:numId w:val="29"/>
        </w:numPr>
        <w:ind w:leftChars="0"/>
        <w:rPr>
          <w:rFonts w:ascii="ＭＳ ゴシック" w:eastAsia="ＭＳ ゴシック" w:hAnsi="ＭＳ ゴシック"/>
        </w:rPr>
      </w:pPr>
      <w:r w:rsidRPr="001B3A80">
        <w:rPr>
          <w:rFonts w:ascii="ＭＳ ゴシック" w:eastAsia="ＭＳ ゴシック" w:hAnsi="ＭＳ ゴシック" w:hint="eastAsia"/>
        </w:rPr>
        <w:t xml:space="preserve">　取組計画の策定</w:t>
      </w:r>
    </w:p>
    <w:p w:rsidR="009924D9" w:rsidRDefault="009924D9" w:rsidP="00365B1F">
      <w:pPr>
        <w:ind w:leftChars="300" w:left="720" w:firstLineChars="100" w:firstLine="240"/>
      </w:pPr>
      <w:r w:rsidRPr="004C7239">
        <w:rPr>
          <w:rFonts w:hint="eastAsia"/>
        </w:rPr>
        <w:t>優先度が高い</w:t>
      </w:r>
      <w:r>
        <w:rPr>
          <w:rFonts w:hint="eastAsia"/>
        </w:rPr>
        <w:t>予防対策について、「</w:t>
      </w:r>
      <w:r w:rsidRPr="008A5848">
        <w:rPr>
          <w:rFonts w:hint="eastAsia"/>
        </w:rPr>
        <w:t>事業所</w:t>
      </w:r>
      <w:r>
        <w:rPr>
          <w:rFonts w:hint="eastAsia"/>
        </w:rPr>
        <w:t>に</w:t>
      </w:r>
      <w:r w:rsidRPr="008A5848">
        <w:rPr>
          <w:rFonts w:hint="eastAsia"/>
        </w:rPr>
        <w:t>よる</w:t>
      </w:r>
      <w:r>
        <w:rPr>
          <w:rFonts w:hint="eastAsia"/>
        </w:rPr>
        <w:t>予防</w:t>
      </w:r>
      <w:r w:rsidRPr="008A5848">
        <w:rPr>
          <w:rFonts w:hint="eastAsia"/>
        </w:rPr>
        <w:t>対策取組計画</w:t>
      </w:r>
      <w:r>
        <w:rPr>
          <w:rFonts w:hint="eastAsia"/>
        </w:rPr>
        <w:t>」の策定を</w:t>
      </w:r>
      <w:r w:rsidR="001B3A80">
        <w:rPr>
          <w:rFonts w:hint="eastAsia"/>
        </w:rPr>
        <w:t>促進し、取組結果の推進につなげていく。</w:t>
      </w:r>
    </w:p>
    <w:p w:rsidR="006D6F75" w:rsidRDefault="006D6F75" w:rsidP="00EA6034">
      <w:pPr>
        <w:spacing w:line="240" w:lineRule="exact"/>
        <w:ind w:leftChars="300" w:left="720" w:firstLineChars="100" w:firstLine="240"/>
      </w:pPr>
    </w:p>
    <w:p w:rsidR="006D6F75" w:rsidRPr="00365B1F" w:rsidRDefault="006D6F75" w:rsidP="006D6F75">
      <w:pPr>
        <w:ind w:firstLineChars="200" w:firstLine="420"/>
        <w:rPr>
          <w:sz w:val="21"/>
        </w:rPr>
      </w:pPr>
      <w:r>
        <w:rPr>
          <w:rFonts w:hint="eastAsia"/>
          <w:sz w:val="21"/>
        </w:rPr>
        <w:t>＜</w:t>
      </w:r>
      <w:r w:rsidRPr="00365B1F">
        <w:rPr>
          <w:rFonts w:hint="eastAsia"/>
          <w:sz w:val="21"/>
        </w:rPr>
        <w:t>予防対策促進のスキーム（イメージ）＞</w:t>
      </w:r>
    </w:p>
    <w:p w:rsidR="006D6F75" w:rsidRPr="006D6F75" w:rsidRDefault="00DA37CB" w:rsidP="00365B1F">
      <w:pPr>
        <w:ind w:leftChars="300" w:left="720" w:firstLineChars="100" w:firstLine="240"/>
      </w:pPr>
      <w:r>
        <w:rPr>
          <w:noProof/>
        </w:rPr>
        <w:drawing>
          <wp:inline distT="0" distB="0" distL="0" distR="0" wp14:anchorId="5DD75327">
            <wp:extent cx="5435174" cy="2481943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979" cy="2487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B1F" w:rsidRDefault="00365B1F" w:rsidP="00365B1F">
      <w:pPr>
        <w:spacing w:line="100" w:lineRule="exact"/>
        <w:ind w:firstLineChars="200" w:firstLine="480"/>
        <w:rPr>
          <w:rFonts w:ascii="ＭＳ ゴシック" w:eastAsia="ＭＳ ゴシック" w:hAnsi="ＭＳ ゴシック"/>
        </w:rPr>
      </w:pPr>
    </w:p>
    <w:p w:rsidR="00901C1E" w:rsidRPr="004012F0" w:rsidRDefault="00901C1E" w:rsidP="00365B1F">
      <w:pPr>
        <w:spacing w:line="100" w:lineRule="exact"/>
        <w:ind w:firstLineChars="200" w:firstLine="480"/>
        <w:rPr>
          <w:rFonts w:ascii="ＭＳ ゴシック" w:eastAsia="ＭＳ ゴシック" w:hAnsi="ＭＳ ゴシック" w:hint="eastAsia"/>
        </w:rPr>
      </w:pPr>
      <w:bookmarkStart w:id="0" w:name="_GoBack"/>
      <w:bookmarkEnd w:id="0"/>
    </w:p>
    <w:p w:rsidR="00365B1F" w:rsidRDefault="008B180D" w:rsidP="00D63C84">
      <w:pPr>
        <w:rPr>
          <w:rFonts w:ascii="ＭＳ ゴシック" w:eastAsia="ＭＳ ゴシック" w:hAnsi="ＭＳ ゴシック"/>
        </w:rPr>
      </w:pPr>
      <w:r w:rsidRPr="00365B1F">
        <w:rPr>
          <w:rFonts w:hint="eastAsia"/>
          <w:sz w:val="21"/>
        </w:rPr>
        <w:lastRenderedPageBreak/>
        <w:t xml:space="preserve">　</w:t>
      </w:r>
      <w:r w:rsidR="00CB7473">
        <w:rPr>
          <w:rFonts w:ascii="ＭＳ ゴシック" w:eastAsia="ＭＳ ゴシック" w:hAnsi="ＭＳ ゴシック" w:hint="eastAsia"/>
        </w:rPr>
        <w:t>２</w:t>
      </w:r>
      <w:r w:rsidR="00436E7A">
        <w:rPr>
          <w:rFonts w:ascii="ＭＳ ゴシック" w:eastAsia="ＭＳ ゴシック" w:hAnsi="ＭＳ ゴシック" w:hint="eastAsia"/>
        </w:rPr>
        <w:t xml:space="preserve">　</w:t>
      </w:r>
      <w:r w:rsidR="006138F4" w:rsidRPr="004012F0">
        <w:rPr>
          <w:rFonts w:ascii="ＭＳ ゴシック" w:eastAsia="ＭＳ ゴシック" w:hAnsi="ＭＳ ゴシック" w:hint="eastAsia"/>
        </w:rPr>
        <w:t>応急活動体制の強化</w:t>
      </w:r>
      <w:r w:rsidR="00721433">
        <w:rPr>
          <w:rFonts w:ascii="ＭＳ ゴシック" w:eastAsia="ＭＳ ゴシック" w:hAnsi="ＭＳ ゴシック" w:hint="eastAsia"/>
        </w:rPr>
        <w:t>に向けた訓練の充実</w:t>
      </w:r>
    </w:p>
    <w:p w:rsidR="00CC2348" w:rsidRPr="00F50D44" w:rsidRDefault="002942C4" w:rsidP="002942C4">
      <w:pPr>
        <w:ind w:leftChars="200" w:left="480" w:firstLineChars="100" w:firstLine="240"/>
        <w:rPr>
          <w:rFonts w:ascii="ＭＳ ゴシック" w:eastAsia="ＭＳ ゴシック" w:hAnsi="ＭＳ ゴシック"/>
        </w:rPr>
      </w:pPr>
      <w:r>
        <w:rPr>
          <w:rFonts w:hint="eastAsia"/>
        </w:rPr>
        <w:t>石油コンビナート災害に対応する多くの</w:t>
      </w:r>
      <w:r w:rsidR="001B3A80">
        <w:rPr>
          <w:rFonts w:hint="eastAsia"/>
        </w:rPr>
        <w:t>関係</w:t>
      </w:r>
      <w:r>
        <w:rPr>
          <w:rFonts w:hint="eastAsia"/>
        </w:rPr>
        <w:t>機関（行政、事業所、共同防災組織等）が合同で行う訓練を実施することで、関係機関同士の連携</w:t>
      </w:r>
      <w:r w:rsidRPr="00F50D44">
        <w:rPr>
          <w:rFonts w:hint="eastAsia"/>
        </w:rPr>
        <w:t>を</w:t>
      </w:r>
      <w:r w:rsidR="00021465" w:rsidRPr="00F50D44">
        <w:rPr>
          <w:rFonts w:hint="eastAsia"/>
        </w:rPr>
        <w:t>維持</w:t>
      </w:r>
      <w:r w:rsidRPr="00F50D44">
        <w:rPr>
          <w:rFonts w:hint="eastAsia"/>
        </w:rPr>
        <w:t>するほか、各</w:t>
      </w:r>
      <w:r w:rsidR="001B3A80">
        <w:rPr>
          <w:rFonts w:hint="eastAsia"/>
        </w:rPr>
        <w:t>関係</w:t>
      </w:r>
      <w:r w:rsidRPr="00F50D44">
        <w:rPr>
          <w:rFonts w:hint="eastAsia"/>
        </w:rPr>
        <w:t>機関担当職員のコンビナート災害への理解促進を図る。</w:t>
      </w:r>
    </w:p>
    <w:p w:rsidR="00476CB9" w:rsidRPr="00F50D44" w:rsidRDefault="00476CB9" w:rsidP="002942C4"/>
    <w:p w:rsidR="002942C4" w:rsidRPr="00F50D44" w:rsidRDefault="002942C4" w:rsidP="003F3751">
      <w:pPr>
        <w:pStyle w:val="a8"/>
        <w:numPr>
          <w:ilvl w:val="0"/>
          <w:numId w:val="24"/>
        </w:numPr>
        <w:ind w:leftChars="0"/>
        <w:rPr>
          <w:rFonts w:ascii="ＭＳ ゴシック" w:eastAsia="ＭＳ ゴシック" w:hAnsi="ＭＳ ゴシック"/>
        </w:rPr>
      </w:pPr>
      <w:r w:rsidRPr="00F50D44">
        <w:rPr>
          <w:rFonts w:ascii="ＭＳ ゴシック" w:eastAsia="ＭＳ ゴシック" w:hAnsi="ＭＳ ゴシック" w:hint="eastAsia"/>
        </w:rPr>
        <w:t xml:space="preserve">　合同図上訓練</w:t>
      </w:r>
    </w:p>
    <w:p w:rsidR="00BB0752" w:rsidRPr="00F50D44" w:rsidRDefault="00BB0752" w:rsidP="00595CBA">
      <w:pPr>
        <w:ind w:leftChars="300" w:left="720" w:firstLineChars="100" w:firstLine="240"/>
        <w:rPr>
          <w:rFonts w:asciiTheme="minorEastAsia" w:eastAsiaTheme="minorEastAsia" w:hAnsiTheme="minorEastAsia"/>
        </w:rPr>
      </w:pPr>
      <w:r w:rsidRPr="00F50D44">
        <w:rPr>
          <w:rFonts w:asciiTheme="minorEastAsia" w:eastAsiaTheme="minorEastAsia" w:hAnsiTheme="minorEastAsia" w:hint="eastAsia"/>
        </w:rPr>
        <w:t>石油コンビナート等</w:t>
      </w:r>
      <w:r w:rsidR="001B3A80">
        <w:rPr>
          <w:rFonts w:asciiTheme="minorEastAsia" w:eastAsiaTheme="minorEastAsia" w:hAnsiTheme="minorEastAsia" w:hint="eastAsia"/>
        </w:rPr>
        <w:t>特別防災区域における災害発生直後の初動対応の習得・習熟及び各関係</w:t>
      </w:r>
      <w:r w:rsidRPr="00F50D44">
        <w:rPr>
          <w:rFonts w:asciiTheme="minorEastAsia" w:eastAsiaTheme="minorEastAsia" w:hAnsiTheme="minorEastAsia" w:hint="eastAsia"/>
        </w:rPr>
        <w:t>機関同士の連携強化を図り、県内のコンビナート防災体制を</w:t>
      </w:r>
      <w:r w:rsidR="00021465" w:rsidRPr="00F50D44">
        <w:rPr>
          <w:rFonts w:asciiTheme="minorEastAsia" w:eastAsiaTheme="minorEastAsia" w:hAnsiTheme="minorEastAsia" w:hint="eastAsia"/>
        </w:rPr>
        <w:t>維持</w:t>
      </w:r>
      <w:r w:rsidRPr="00F50D44">
        <w:rPr>
          <w:rFonts w:asciiTheme="minorEastAsia" w:eastAsiaTheme="minorEastAsia" w:hAnsiTheme="minorEastAsia" w:hint="eastAsia"/>
        </w:rPr>
        <w:t>することを目的とした訓練を</w:t>
      </w:r>
      <w:r w:rsidR="001B3A80">
        <w:rPr>
          <w:rFonts w:asciiTheme="minorEastAsia" w:eastAsiaTheme="minorEastAsia" w:hAnsiTheme="minorEastAsia" w:hint="eastAsia"/>
        </w:rPr>
        <w:t>指定都市</w:t>
      </w:r>
      <w:r w:rsidR="00531E88" w:rsidRPr="00F50D44">
        <w:rPr>
          <w:rFonts w:asciiTheme="minorEastAsia" w:eastAsiaTheme="minorEastAsia" w:hAnsiTheme="minorEastAsia" w:hint="eastAsia"/>
        </w:rPr>
        <w:t>と合同</w:t>
      </w:r>
      <w:r w:rsidRPr="00F50D44">
        <w:rPr>
          <w:rFonts w:asciiTheme="minorEastAsia" w:eastAsiaTheme="minorEastAsia" w:hAnsiTheme="minorEastAsia" w:hint="eastAsia"/>
        </w:rPr>
        <w:t>で実施する。</w:t>
      </w:r>
    </w:p>
    <w:p w:rsidR="00AF3130" w:rsidRPr="00F50D44" w:rsidRDefault="00901C1E" w:rsidP="001B3A80">
      <w:pPr>
        <w:spacing w:beforeLines="50" w:before="198"/>
        <w:ind w:leftChars="300" w:left="720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56" type="#_x0000_t85" style="position:absolute;left:0;text-align:left;margin-left:454.75pt;margin-top:6.3pt;width:7.75pt;height:42pt;flip:x;z-index:251664384" strokecolor="black [3213]" strokeweight=".5pt">
            <v:textbox inset="5.85pt,.7pt,5.85pt,.7pt"/>
          </v:shape>
        </w:pict>
      </w:r>
      <w:r>
        <w:rPr>
          <w:rFonts w:asciiTheme="minorEastAsia" w:eastAsiaTheme="minorEastAsia" w:hAnsiTheme="minorEastAsia"/>
          <w:noProof/>
        </w:rPr>
        <w:pict>
          <v:shape id="_x0000_s1055" type="#_x0000_t85" style="position:absolute;left:0;text-align:left;margin-left:26.9pt;margin-top:9.3pt;width:7.75pt;height:42pt;z-index:251663360" strokecolor="black [3213]" strokeweight=".5pt">
            <v:textbox inset="5.85pt,.7pt,5.85pt,.7pt"/>
          </v:shape>
        </w:pict>
      </w:r>
      <w:r w:rsidR="00D207AE">
        <w:rPr>
          <w:rFonts w:asciiTheme="minorEastAsia" w:eastAsiaTheme="minorEastAsia" w:hAnsiTheme="minorEastAsia" w:hint="eastAsia"/>
        </w:rPr>
        <w:t>次年度は</w:t>
      </w:r>
      <w:r w:rsidR="00C002C5">
        <w:rPr>
          <w:rFonts w:asciiTheme="minorEastAsia" w:eastAsiaTheme="minorEastAsia" w:hAnsiTheme="minorEastAsia" w:hint="eastAsia"/>
        </w:rPr>
        <w:t>、講義及び</w:t>
      </w:r>
      <w:r w:rsidR="00AF3130" w:rsidRPr="00F50D44">
        <w:rPr>
          <w:rFonts w:asciiTheme="minorEastAsia" w:eastAsiaTheme="minorEastAsia" w:hAnsiTheme="minorEastAsia" w:hint="eastAsia"/>
        </w:rPr>
        <w:t>オープンシナリオでの合同図上訓練（机上訓練）実施を検討し</w:t>
      </w:r>
      <w:r w:rsidR="005A2970" w:rsidRPr="00F50D44">
        <w:rPr>
          <w:rFonts w:asciiTheme="minorEastAsia" w:eastAsiaTheme="minorEastAsia" w:hAnsiTheme="minorEastAsia" w:hint="eastAsia"/>
        </w:rPr>
        <w:t>ている。</w:t>
      </w:r>
    </w:p>
    <w:p w:rsidR="002942C4" w:rsidRDefault="00595CBA" w:rsidP="005A2970">
      <w:pPr>
        <w:ind w:left="960" w:hangingChars="400" w:hanging="960"/>
      </w:pPr>
      <w:r>
        <w:rPr>
          <w:rFonts w:asciiTheme="minorEastAsia" w:eastAsiaTheme="minorEastAsia" w:hAnsiTheme="minorEastAsia" w:hint="eastAsia"/>
        </w:rPr>
        <w:t xml:space="preserve">　　</w:t>
      </w:r>
    </w:p>
    <w:p w:rsidR="002942C4" w:rsidRPr="00CA4665" w:rsidRDefault="00CA4665" w:rsidP="00CA4665">
      <w:pPr>
        <w:pStyle w:val="a8"/>
        <w:numPr>
          <w:ilvl w:val="0"/>
          <w:numId w:val="24"/>
        </w:numPr>
        <w:ind w:leftChars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  </w:t>
      </w:r>
      <w:r w:rsidR="002942C4" w:rsidRPr="00CA4665">
        <w:rPr>
          <w:rFonts w:ascii="ＭＳ ゴシック" w:eastAsia="ＭＳ ゴシック" w:hAnsi="ＭＳ ゴシック" w:hint="eastAsia"/>
        </w:rPr>
        <w:t>情報受伝達訓練</w:t>
      </w:r>
    </w:p>
    <w:p w:rsidR="002942C4" w:rsidRDefault="006706BD" w:rsidP="009A5852">
      <w:pPr>
        <w:ind w:left="720" w:rightChars="-60" w:right="-144" w:hangingChars="300" w:hanging="720"/>
      </w:pPr>
      <w:r>
        <w:rPr>
          <w:rFonts w:hint="eastAsia"/>
        </w:rPr>
        <w:t xml:space="preserve">　　　　</w:t>
      </w:r>
      <w:r>
        <w:rPr>
          <w:rFonts w:asciiTheme="minorEastAsia" w:eastAsiaTheme="minorEastAsia" w:hAnsiTheme="minorEastAsia" w:hint="eastAsia"/>
        </w:rPr>
        <w:t>「</w:t>
      </w:r>
      <w:r w:rsidRPr="006D2757">
        <w:rPr>
          <w:rFonts w:asciiTheme="minorEastAsia" w:eastAsiaTheme="minorEastAsia" w:hAnsiTheme="minorEastAsia" w:cs="ＭＳ明朝" w:hint="eastAsia"/>
          <w:kern w:val="0"/>
        </w:rPr>
        <w:t>地震・津波発生時における石油</w:t>
      </w:r>
      <w:r w:rsidRPr="006D2757">
        <w:rPr>
          <w:rFonts w:asciiTheme="minorEastAsia" w:eastAsiaTheme="minorEastAsia" w:hAnsiTheme="minorEastAsia" w:cs="ＭＳ明朝" w:hint="eastAsia"/>
          <w:spacing w:val="-20"/>
          <w:kern w:val="0"/>
        </w:rPr>
        <w:t>コンビナート</w:t>
      </w:r>
      <w:r w:rsidRPr="006D2757">
        <w:rPr>
          <w:rFonts w:asciiTheme="minorEastAsia" w:eastAsiaTheme="minorEastAsia" w:hAnsiTheme="minorEastAsia" w:cs="ＭＳ明朝" w:hint="eastAsia"/>
          <w:kern w:val="0"/>
        </w:rPr>
        <w:t>施設被害状況等把握</w:t>
      </w:r>
      <w:r w:rsidRPr="006D2757">
        <w:rPr>
          <w:rFonts w:asciiTheme="minorEastAsia" w:eastAsiaTheme="minorEastAsia" w:hAnsiTheme="minorEastAsia" w:cs="ＭＳ明朝" w:hint="eastAsia"/>
          <w:spacing w:val="-20"/>
          <w:kern w:val="0"/>
        </w:rPr>
        <w:t>マニュアル</w:t>
      </w:r>
      <w:r>
        <w:rPr>
          <w:rFonts w:asciiTheme="minorEastAsia" w:eastAsiaTheme="minorEastAsia" w:hAnsiTheme="minorEastAsia" w:cs="ＭＳ明朝" w:hint="eastAsia"/>
          <w:kern w:val="0"/>
        </w:rPr>
        <w:t>」</w:t>
      </w:r>
      <w:r w:rsidR="009A5852">
        <w:rPr>
          <w:rFonts w:asciiTheme="minorEastAsia" w:eastAsiaTheme="minorEastAsia" w:hAnsiTheme="minorEastAsia" w:cs="ＭＳ明朝" w:hint="eastAsia"/>
          <w:kern w:val="0"/>
        </w:rPr>
        <w:t>等</w:t>
      </w:r>
      <w:r>
        <w:rPr>
          <w:rFonts w:asciiTheme="minorEastAsia" w:eastAsiaTheme="minorEastAsia" w:hAnsiTheme="minorEastAsia" w:cs="ＭＳ明朝" w:hint="eastAsia"/>
          <w:kern w:val="0"/>
        </w:rPr>
        <w:t>に基づく</w:t>
      </w:r>
      <w:r w:rsidR="00595CBA">
        <w:rPr>
          <w:rFonts w:asciiTheme="minorEastAsia" w:eastAsiaTheme="minorEastAsia" w:hAnsiTheme="minorEastAsia" w:cs="ＭＳ明朝" w:hint="eastAsia"/>
          <w:kern w:val="0"/>
        </w:rPr>
        <w:t>特定事業所からの被害情報受伝達に関する訓練を実施する。</w:t>
      </w:r>
    </w:p>
    <w:p w:rsidR="006706BD" w:rsidRDefault="006706BD" w:rsidP="002942C4"/>
    <w:p w:rsidR="008802E7" w:rsidRPr="00CA4665" w:rsidRDefault="00CA4665" w:rsidP="008802E7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CA4665">
        <w:rPr>
          <w:rFonts w:asciiTheme="majorEastAsia" w:eastAsiaTheme="majorEastAsia" w:hAnsiTheme="majorEastAsia" w:hint="eastAsia"/>
        </w:rPr>
        <w:t>３　県、横浜市、川崎市との連携強化</w:t>
      </w:r>
    </w:p>
    <w:p w:rsidR="00CA4665" w:rsidRDefault="00CA4665" w:rsidP="004B5837">
      <w:pPr>
        <w:ind w:left="480" w:hangingChars="200" w:hanging="480"/>
      </w:pPr>
      <w:r>
        <w:rPr>
          <w:rFonts w:hint="eastAsia"/>
        </w:rPr>
        <w:t xml:space="preserve">　　　</w:t>
      </w:r>
      <w:r w:rsidR="003A3FF0">
        <w:rPr>
          <w:rFonts w:hint="eastAsia"/>
        </w:rPr>
        <w:t>権限移譲を前提として、</w:t>
      </w:r>
      <w:r w:rsidR="009223C3">
        <w:rPr>
          <w:rFonts w:hint="eastAsia"/>
        </w:rPr>
        <w:t>現在、</w:t>
      </w:r>
      <w:r>
        <w:rPr>
          <w:rFonts w:hint="eastAsia"/>
        </w:rPr>
        <w:t>県と両市の技術力強化のため、</w:t>
      </w:r>
      <w:r w:rsidR="004B5837">
        <w:rPr>
          <w:rFonts w:hint="eastAsia"/>
        </w:rPr>
        <w:t>県と横浜市、県と川崎市の間で</w:t>
      </w:r>
      <w:r w:rsidR="009223C3">
        <w:rPr>
          <w:rFonts w:hint="eastAsia"/>
        </w:rPr>
        <w:t>新たに職員の相互交流を実施している</w:t>
      </w:r>
      <w:r>
        <w:rPr>
          <w:rFonts w:hint="eastAsia"/>
        </w:rPr>
        <w:t>。</w:t>
      </w:r>
      <w:r w:rsidR="004B5837">
        <w:rPr>
          <w:rFonts w:hint="eastAsia"/>
        </w:rPr>
        <w:t>また</w:t>
      </w:r>
      <w:r w:rsidR="001B3A80">
        <w:rPr>
          <w:rFonts w:hint="eastAsia"/>
        </w:rPr>
        <w:t>、石災法上の防災訓練や立入</w:t>
      </w:r>
      <w:r w:rsidR="009223C3">
        <w:rPr>
          <w:rFonts w:hint="eastAsia"/>
        </w:rPr>
        <w:t>検査にあたって、一層連携強化を図っている</w:t>
      </w:r>
      <w:r w:rsidR="004B5837">
        <w:rPr>
          <w:rFonts w:hint="eastAsia"/>
        </w:rPr>
        <w:t>。</w:t>
      </w:r>
    </w:p>
    <w:p w:rsidR="00CA4665" w:rsidRPr="009223C3" w:rsidRDefault="00CA4665" w:rsidP="008802E7"/>
    <w:p w:rsidR="00CA4665" w:rsidRPr="00CA4665" w:rsidRDefault="00CA4665" w:rsidP="00CA4665">
      <w:pPr>
        <w:pStyle w:val="a8"/>
        <w:numPr>
          <w:ilvl w:val="0"/>
          <w:numId w:val="27"/>
        </w:numPr>
        <w:ind w:leftChars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 xml:space="preserve"> 防災訓練</w:t>
      </w:r>
    </w:p>
    <w:p w:rsidR="00CA4665" w:rsidRDefault="009223C3" w:rsidP="00CA4665">
      <w:pPr>
        <w:ind w:left="840" w:firstLineChars="100" w:firstLine="240"/>
      </w:pPr>
      <w:r>
        <w:rPr>
          <w:rFonts w:hint="eastAsia"/>
        </w:rPr>
        <w:t>現在、</w:t>
      </w:r>
      <w:r w:rsidR="00CA4665">
        <w:rPr>
          <w:rFonts w:hint="eastAsia"/>
        </w:rPr>
        <w:t>相互に研修派遣された県職員、市消防職員が、それぞれの</w:t>
      </w:r>
      <w:r w:rsidR="004B5837">
        <w:rPr>
          <w:rFonts w:hint="eastAsia"/>
        </w:rPr>
        <w:t>派遣先の</w:t>
      </w:r>
      <w:r w:rsidR="00CA4665">
        <w:rPr>
          <w:rFonts w:hint="eastAsia"/>
        </w:rPr>
        <w:t>立場で</w:t>
      </w:r>
      <w:r w:rsidR="004B5837">
        <w:rPr>
          <w:rFonts w:hint="eastAsia"/>
        </w:rPr>
        <w:t>防災</w:t>
      </w:r>
      <w:r w:rsidR="00CA4665">
        <w:rPr>
          <w:rFonts w:hint="eastAsia"/>
        </w:rPr>
        <w:t>訓練に</w:t>
      </w:r>
      <w:r>
        <w:rPr>
          <w:rFonts w:hint="eastAsia"/>
        </w:rPr>
        <w:t>参加している</w:t>
      </w:r>
      <w:r w:rsidR="004B5837">
        <w:rPr>
          <w:rFonts w:hint="eastAsia"/>
        </w:rPr>
        <w:t>。</w:t>
      </w:r>
      <w:r w:rsidR="008D5829" w:rsidRPr="008D5829">
        <w:rPr>
          <w:rFonts w:hint="eastAsia"/>
        </w:rPr>
        <w:t>将来的には、訓練の実施を通じてお互いの手法を学んだ後、より実戦的な訓練へ発展させていく。</w:t>
      </w:r>
    </w:p>
    <w:p w:rsidR="00CA4665" w:rsidRPr="004B5837" w:rsidRDefault="00CA4665" w:rsidP="00CA4665"/>
    <w:p w:rsidR="00CA4665" w:rsidRDefault="00CA4665" w:rsidP="00CA4665">
      <w:pPr>
        <w:pStyle w:val="a8"/>
        <w:numPr>
          <w:ilvl w:val="0"/>
          <w:numId w:val="27"/>
        </w:numPr>
        <w:ind w:leftChars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 xml:space="preserve"> 立入検査</w:t>
      </w:r>
    </w:p>
    <w:p w:rsidR="00CA4665" w:rsidRPr="008D5829" w:rsidRDefault="00CA4665" w:rsidP="00CA4665">
      <w:pPr>
        <w:pStyle w:val="a8"/>
        <w:ind w:leftChars="0"/>
        <w:rPr>
          <w:rFonts w:asciiTheme="minorEastAsia" w:eastAsiaTheme="minorEastAsia" w:hAnsiTheme="minorEastAsia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7A376D" w:rsidRPr="00687616">
        <w:rPr>
          <w:rFonts w:asciiTheme="minorEastAsia" w:eastAsiaTheme="minorEastAsia" w:hAnsiTheme="minorEastAsia" w:hint="eastAsia"/>
        </w:rPr>
        <w:t>相互に</w:t>
      </w:r>
      <w:r w:rsidRPr="008D5829">
        <w:rPr>
          <w:rFonts w:asciiTheme="minorEastAsia" w:eastAsiaTheme="minorEastAsia" w:hAnsiTheme="minorEastAsia" w:hint="eastAsia"/>
        </w:rPr>
        <w:t>研修派遣された県職員、市消防職員</w:t>
      </w:r>
      <w:r w:rsidR="008D5829" w:rsidRPr="008D5829">
        <w:rPr>
          <w:rFonts w:asciiTheme="minorEastAsia" w:eastAsiaTheme="minorEastAsia" w:hAnsiTheme="minorEastAsia" w:hint="eastAsia"/>
        </w:rPr>
        <w:t>が、</w:t>
      </w:r>
      <w:r w:rsidRPr="008D5829">
        <w:rPr>
          <w:rFonts w:asciiTheme="minorEastAsia" w:eastAsiaTheme="minorEastAsia" w:hAnsiTheme="minorEastAsia" w:hint="eastAsia"/>
        </w:rPr>
        <w:t>それぞれの派</w:t>
      </w:r>
      <w:r w:rsidR="009223C3">
        <w:rPr>
          <w:rFonts w:asciiTheme="minorEastAsia" w:eastAsiaTheme="minorEastAsia" w:hAnsiTheme="minorEastAsia" w:hint="eastAsia"/>
        </w:rPr>
        <w:t>遣先で立入検査を実施するとともに、県市合同での立入検査を実施している</w:t>
      </w:r>
      <w:r w:rsidRPr="008D5829">
        <w:rPr>
          <w:rFonts w:asciiTheme="minorEastAsia" w:eastAsiaTheme="minorEastAsia" w:hAnsiTheme="minorEastAsia" w:hint="eastAsia"/>
        </w:rPr>
        <w:t>。</w:t>
      </w:r>
      <w:r w:rsidR="008D5829">
        <w:rPr>
          <w:rFonts w:asciiTheme="minorEastAsia" w:eastAsiaTheme="minorEastAsia" w:hAnsiTheme="minorEastAsia" w:hint="eastAsia"/>
        </w:rPr>
        <w:t>将来的には、</w:t>
      </w:r>
      <w:r w:rsidR="008D5829" w:rsidRPr="008D5829">
        <w:rPr>
          <w:rFonts w:asciiTheme="minorEastAsia" w:eastAsiaTheme="minorEastAsia" w:hAnsiTheme="minorEastAsia" w:hint="eastAsia"/>
        </w:rPr>
        <w:t>高危混在施設の合同による立入検査により、県市がそれぞれ事業所の危険性などを共有し、災害発生時の連携を強化させていく。</w:t>
      </w:r>
    </w:p>
    <w:p w:rsidR="00CA4665" w:rsidRDefault="00CA4665" w:rsidP="00CA4665"/>
    <w:p w:rsidR="00CA4665" w:rsidRPr="00CA4665" w:rsidRDefault="00CA4665" w:rsidP="00CA4665">
      <w:r>
        <w:rPr>
          <w:rFonts w:hint="eastAsia"/>
        </w:rPr>
        <w:t xml:space="preserve">　　</w:t>
      </w:r>
    </w:p>
    <w:sectPr w:rsidR="00CA4665" w:rsidRPr="00CA4665" w:rsidSect="00DD6F63">
      <w:footerReference w:type="default" r:id="rId9"/>
      <w:footerReference w:type="first" r:id="rId10"/>
      <w:pgSz w:w="11906" w:h="16838" w:code="9"/>
      <w:pgMar w:top="1134" w:right="1418" w:bottom="851" w:left="1418" w:header="851" w:footer="284" w:gutter="0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4EF" w:rsidRDefault="00FA14EF" w:rsidP="00350826">
      <w:r>
        <w:separator/>
      </w:r>
    </w:p>
  </w:endnote>
  <w:endnote w:type="continuationSeparator" w:id="0">
    <w:p w:rsidR="00FA14EF" w:rsidRDefault="00FA14EF" w:rsidP="00350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823" w:rsidRDefault="00274823">
    <w:pPr>
      <w:pStyle w:val="a6"/>
      <w:jc w:val="center"/>
    </w:pPr>
  </w:p>
  <w:p w:rsidR="00274823" w:rsidRDefault="0027482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456600"/>
      <w:docPartObj>
        <w:docPartGallery w:val="Page Numbers (Bottom of Page)"/>
        <w:docPartUnique/>
      </w:docPartObj>
    </w:sdtPr>
    <w:sdtEndPr/>
    <w:sdtContent>
      <w:p w:rsidR="00274823" w:rsidRDefault="0024254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4823" w:rsidRPr="00674BB6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:rsidR="00274823" w:rsidRDefault="0027482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4EF" w:rsidRDefault="00FA14EF" w:rsidP="00350826">
      <w:r>
        <w:separator/>
      </w:r>
    </w:p>
  </w:footnote>
  <w:footnote w:type="continuationSeparator" w:id="0">
    <w:p w:rsidR="00FA14EF" w:rsidRDefault="00FA14EF" w:rsidP="00350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233E3"/>
    <w:multiLevelType w:val="hybridMultilevel"/>
    <w:tmpl w:val="9FFE568C"/>
    <w:lvl w:ilvl="0" w:tplc="83887E82">
      <w:start w:val="10"/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E7669B6"/>
    <w:multiLevelType w:val="hybridMultilevel"/>
    <w:tmpl w:val="586213EE"/>
    <w:lvl w:ilvl="0" w:tplc="96BE8A8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E7DEAD1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FE77F6"/>
    <w:multiLevelType w:val="hybridMultilevel"/>
    <w:tmpl w:val="CC72E2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DF260F"/>
    <w:multiLevelType w:val="hybridMultilevel"/>
    <w:tmpl w:val="83D4DB70"/>
    <w:lvl w:ilvl="0" w:tplc="B6A802E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C07582"/>
    <w:multiLevelType w:val="hybridMultilevel"/>
    <w:tmpl w:val="03D68774"/>
    <w:lvl w:ilvl="0" w:tplc="B340385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BB94980"/>
    <w:multiLevelType w:val="hybridMultilevel"/>
    <w:tmpl w:val="1F0C56F4"/>
    <w:lvl w:ilvl="0" w:tplc="34228B36">
      <w:start w:val="10"/>
      <w:numFmt w:val="bullet"/>
      <w:lvlText w:val="・"/>
      <w:lvlJc w:val="left"/>
      <w:pPr>
        <w:ind w:left="7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6" w15:restartNumberingAfterBreak="0">
    <w:nsid w:val="25A72238"/>
    <w:multiLevelType w:val="hybridMultilevel"/>
    <w:tmpl w:val="9CF26558"/>
    <w:lvl w:ilvl="0" w:tplc="EF6EF388">
      <w:start w:val="1"/>
      <w:numFmt w:val="decimalEnclosedCircle"/>
      <w:lvlText w:val="%1"/>
      <w:lvlJc w:val="left"/>
      <w:pPr>
        <w:ind w:left="84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2C642951"/>
    <w:multiLevelType w:val="hybridMultilevel"/>
    <w:tmpl w:val="6AF2516E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8" w15:restartNumberingAfterBreak="0">
    <w:nsid w:val="33254A38"/>
    <w:multiLevelType w:val="hybridMultilevel"/>
    <w:tmpl w:val="01CA235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9" w15:restartNumberingAfterBreak="0">
    <w:nsid w:val="3AA344B2"/>
    <w:multiLevelType w:val="hybridMultilevel"/>
    <w:tmpl w:val="C5608AD6"/>
    <w:lvl w:ilvl="0" w:tplc="AEDA4C8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E7DEAD1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BDF0A96"/>
    <w:multiLevelType w:val="hybridMultilevel"/>
    <w:tmpl w:val="D4847A90"/>
    <w:lvl w:ilvl="0" w:tplc="44E2FFCA">
      <w:numFmt w:val="bullet"/>
      <w:lvlText w:val="・"/>
      <w:lvlJc w:val="left"/>
      <w:pPr>
        <w:ind w:left="1048" w:hanging="48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1" w15:restartNumberingAfterBreak="0">
    <w:nsid w:val="3DD42F4F"/>
    <w:multiLevelType w:val="hybridMultilevel"/>
    <w:tmpl w:val="7032A24A"/>
    <w:lvl w:ilvl="0" w:tplc="96DA95D4">
      <w:numFmt w:val="bullet"/>
      <w:lvlText w:val="・"/>
      <w:lvlJc w:val="left"/>
      <w:pPr>
        <w:ind w:left="960" w:hanging="4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2" w15:restartNumberingAfterBreak="0">
    <w:nsid w:val="42F16861"/>
    <w:multiLevelType w:val="hybridMultilevel"/>
    <w:tmpl w:val="078289A6"/>
    <w:lvl w:ilvl="0" w:tplc="3508C08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3" w15:restartNumberingAfterBreak="0">
    <w:nsid w:val="42F9021A"/>
    <w:multiLevelType w:val="hybridMultilevel"/>
    <w:tmpl w:val="80FA9138"/>
    <w:lvl w:ilvl="0" w:tplc="96DA95D4">
      <w:numFmt w:val="bullet"/>
      <w:lvlText w:val="・"/>
      <w:lvlJc w:val="left"/>
      <w:pPr>
        <w:ind w:left="720" w:hanging="4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5871960"/>
    <w:multiLevelType w:val="hybridMultilevel"/>
    <w:tmpl w:val="47C23B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8761BF2"/>
    <w:multiLevelType w:val="hybridMultilevel"/>
    <w:tmpl w:val="963CE706"/>
    <w:lvl w:ilvl="0" w:tplc="96BE8A8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B262A58"/>
    <w:multiLevelType w:val="hybridMultilevel"/>
    <w:tmpl w:val="4E662E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B174BA"/>
    <w:multiLevelType w:val="hybridMultilevel"/>
    <w:tmpl w:val="FA148344"/>
    <w:lvl w:ilvl="0" w:tplc="4C26A3D6">
      <w:numFmt w:val="bullet"/>
      <w:pStyle w:val="a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6B34ECB"/>
    <w:multiLevelType w:val="hybridMultilevel"/>
    <w:tmpl w:val="2562629C"/>
    <w:lvl w:ilvl="0" w:tplc="C3FC16CA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76D408B0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81F71C2"/>
    <w:multiLevelType w:val="hybridMultilevel"/>
    <w:tmpl w:val="DB6C76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B3298A"/>
    <w:multiLevelType w:val="hybridMultilevel"/>
    <w:tmpl w:val="6AB4FA00"/>
    <w:lvl w:ilvl="0" w:tplc="A8E4C9D4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64E978A8"/>
    <w:multiLevelType w:val="hybridMultilevel"/>
    <w:tmpl w:val="B5040B32"/>
    <w:lvl w:ilvl="0" w:tplc="3508C08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6500720E"/>
    <w:multiLevelType w:val="hybridMultilevel"/>
    <w:tmpl w:val="B8F293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AD52E72"/>
    <w:multiLevelType w:val="hybridMultilevel"/>
    <w:tmpl w:val="53E4AABC"/>
    <w:lvl w:ilvl="0" w:tplc="362808E4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4" w15:restartNumberingAfterBreak="0">
    <w:nsid w:val="6C5D062F"/>
    <w:multiLevelType w:val="hybridMultilevel"/>
    <w:tmpl w:val="4EFEDC0A"/>
    <w:lvl w:ilvl="0" w:tplc="749E66C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E895C6A"/>
    <w:multiLevelType w:val="hybridMultilevel"/>
    <w:tmpl w:val="33AA559A"/>
    <w:lvl w:ilvl="0" w:tplc="3508C08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70E96278"/>
    <w:multiLevelType w:val="hybridMultilevel"/>
    <w:tmpl w:val="08FE407A"/>
    <w:lvl w:ilvl="0" w:tplc="4B8824E6"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747156EF"/>
    <w:multiLevelType w:val="hybridMultilevel"/>
    <w:tmpl w:val="C1D4860E"/>
    <w:lvl w:ilvl="0" w:tplc="5DE0D522"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CE82B01"/>
    <w:multiLevelType w:val="hybridMultilevel"/>
    <w:tmpl w:val="08C824AE"/>
    <w:lvl w:ilvl="0" w:tplc="5DE0D522"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0"/>
  </w:num>
  <w:num w:numId="4">
    <w:abstractNumId w:val="22"/>
  </w:num>
  <w:num w:numId="5">
    <w:abstractNumId w:val="26"/>
  </w:num>
  <w:num w:numId="6">
    <w:abstractNumId w:val="8"/>
  </w:num>
  <w:num w:numId="7">
    <w:abstractNumId w:val="28"/>
  </w:num>
  <w:num w:numId="8">
    <w:abstractNumId w:val="27"/>
  </w:num>
  <w:num w:numId="9">
    <w:abstractNumId w:val="9"/>
  </w:num>
  <w:num w:numId="10">
    <w:abstractNumId w:val="14"/>
  </w:num>
  <w:num w:numId="11">
    <w:abstractNumId w:val="17"/>
  </w:num>
  <w:num w:numId="12">
    <w:abstractNumId w:val="15"/>
  </w:num>
  <w:num w:numId="13">
    <w:abstractNumId w:val="1"/>
  </w:num>
  <w:num w:numId="14">
    <w:abstractNumId w:val="16"/>
  </w:num>
  <w:num w:numId="15">
    <w:abstractNumId w:val="18"/>
  </w:num>
  <w:num w:numId="16">
    <w:abstractNumId w:val="19"/>
  </w:num>
  <w:num w:numId="17">
    <w:abstractNumId w:val="24"/>
  </w:num>
  <w:num w:numId="18">
    <w:abstractNumId w:val="7"/>
  </w:num>
  <w:num w:numId="19">
    <w:abstractNumId w:val="10"/>
  </w:num>
  <w:num w:numId="20">
    <w:abstractNumId w:val="2"/>
  </w:num>
  <w:num w:numId="21">
    <w:abstractNumId w:val="11"/>
  </w:num>
  <w:num w:numId="22">
    <w:abstractNumId w:val="13"/>
  </w:num>
  <w:num w:numId="23">
    <w:abstractNumId w:val="3"/>
  </w:num>
  <w:num w:numId="24">
    <w:abstractNumId w:val="25"/>
  </w:num>
  <w:num w:numId="25">
    <w:abstractNumId w:val="21"/>
  </w:num>
  <w:num w:numId="26">
    <w:abstractNumId w:val="12"/>
  </w:num>
  <w:num w:numId="27">
    <w:abstractNumId w:val="6"/>
  </w:num>
  <w:num w:numId="28">
    <w:abstractNumId w:val="20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rawingGridVerticalSpacing w:val="198"/>
  <w:displayHorizontalDrawingGridEvery w:val="0"/>
  <w:displayVerticalDrawingGridEvery w:val="2"/>
  <w:noPunctuationKerning/>
  <w:characterSpacingControl w:val="doNotCompress"/>
  <w:hdrShapeDefaults>
    <o:shapedefaults v:ext="edit" spidmax="49153" fill="f" fillcolor="white" strokecolor="none [3213]">
      <v:fill color="white" on="f"/>
      <v:stroke color="none [3213]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0826"/>
    <w:rsid w:val="000116E0"/>
    <w:rsid w:val="00012D53"/>
    <w:rsid w:val="00016D5A"/>
    <w:rsid w:val="00021465"/>
    <w:rsid w:val="00024DE9"/>
    <w:rsid w:val="0002661C"/>
    <w:rsid w:val="000330F0"/>
    <w:rsid w:val="000471E9"/>
    <w:rsid w:val="000524C7"/>
    <w:rsid w:val="00053E2C"/>
    <w:rsid w:val="00065D18"/>
    <w:rsid w:val="000728F2"/>
    <w:rsid w:val="00076E4A"/>
    <w:rsid w:val="000821C3"/>
    <w:rsid w:val="0008248E"/>
    <w:rsid w:val="000870AC"/>
    <w:rsid w:val="00092612"/>
    <w:rsid w:val="000B009F"/>
    <w:rsid w:val="000C570A"/>
    <w:rsid w:val="000C7A91"/>
    <w:rsid w:val="001000E1"/>
    <w:rsid w:val="0010296B"/>
    <w:rsid w:val="00106ECA"/>
    <w:rsid w:val="00126EF2"/>
    <w:rsid w:val="00134D44"/>
    <w:rsid w:val="001479D9"/>
    <w:rsid w:val="001560C0"/>
    <w:rsid w:val="0016261C"/>
    <w:rsid w:val="001677CF"/>
    <w:rsid w:val="00167ED8"/>
    <w:rsid w:val="00174F08"/>
    <w:rsid w:val="001804C1"/>
    <w:rsid w:val="00181EED"/>
    <w:rsid w:val="00182302"/>
    <w:rsid w:val="00182C1E"/>
    <w:rsid w:val="00190C72"/>
    <w:rsid w:val="001B3A80"/>
    <w:rsid w:val="001B3E6B"/>
    <w:rsid w:val="001C2400"/>
    <w:rsid w:val="001D0F81"/>
    <w:rsid w:val="001F5DD9"/>
    <w:rsid w:val="00206162"/>
    <w:rsid w:val="002101AE"/>
    <w:rsid w:val="002149A9"/>
    <w:rsid w:val="00217C8B"/>
    <w:rsid w:val="00220E80"/>
    <w:rsid w:val="00221076"/>
    <w:rsid w:val="00222AB7"/>
    <w:rsid w:val="00223199"/>
    <w:rsid w:val="002231BB"/>
    <w:rsid w:val="0022353D"/>
    <w:rsid w:val="002268C8"/>
    <w:rsid w:val="002307CA"/>
    <w:rsid w:val="002308B8"/>
    <w:rsid w:val="00240202"/>
    <w:rsid w:val="0024254F"/>
    <w:rsid w:val="00261E55"/>
    <w:rsid w:val="00263692"/>
    <w:rsid w:val="00274823"/>
    <w:rsid w:val="00275B92"/>
    <w:rsid w:val="00286A5F"/>
    <w:rsid w:val="002942C4"/>
    <w:rsid w:val="00296FAD"/>
    <w:rsid w:val="002A1DE1"/>
    <w:rsid w:val="002A6873"/>
    <w:rsid w:val="002B614C"/>
    <w:rsid w:val="002C0A37"/>
    <w:rsid w:val="002C4B21"/>
    <w:rsid w:val="002C6969"/>
    <w:rsid w:val="002D102E"/>
    <w:rsid w:val="002E29FC"/>
    <w:rsid w:val="002F5265"/>
    <w:rsid w:val="002F6665"/>
    <w:rsid w:val="00302E6F"/>
    <w:rsid w:val="003065D0"/>
    <w:rsid w:val="00306F8F"/>
    <w:rsid w:val="00312764"/>
    <w:rsid w:val="003268F2"/>
    <w:rsid w:val="003309D8"/>
    <w:rsid w:val="0034393D"/>
    <w:rsid w:val="00343D44"/>
    <w:rsid w:val="00344C07"/>
    <w:rsid w:val="0034633F"/>
    <w:rsid w:val="00350826"/>
    <w:rsid w:val="00356213"/>
    <w:rsid w:val="00362B50"/>
    <w:rsid w:val="00365B1F"/>
    <w:rsid w:val="00371F7A"/>
    <w:rsid w:val="0037223D"/>
    <w:rsid w:val="0037425E"/>
    <w:rsid w:val="00385224"/>
    <w:rsid w:val="00390681"/>
    <w:rsid w:val="00393059"/>
    <w:rsid w:val="00395A13"/>
    <w:rsid w:val="003A3FDA"/>
    <w:rsid w:val="003A3FF0"/>
    <w:rsid w:val="003A4971"/>
    <w:rsid w:val="003B58B6"/>
    <w:rsid w:val="003B7A7E"/>
    <w:rsid w:val="003C1BC1"/>
    <w:rsid w:val="003C4699"/>
    <w:rsid w:val="003C4D55"/>
    <w:rsid w:val="003C4DEA"/>
    <w:rsid w:val="003C55DF"/>
    <w:rsid w:val="003D03C1"/>
    <w:rsid w:val="003F2182"/>
    <w:rsid w:val="003F3751"/>
    <w:rsid w:val="003F5430"/>
    <w:rsid w:val="004012F0"/>
    <w:rsid w:val="004067CF"/>
    <w:rsid w:val="00412096"/>
    <w:rsid w:val="00414091"/>
    <w:rsid w:val="004140A0"/>
    <w:rsid w:val="00414BB6"/>
    <w:rsid w:val="004338A8"/>
    <w:rsid w:val="00436E7A"/>
    <w:rsid w:val="0044114A"/>
    <w:rsid w:val="0044472C"/>
    <w:rsid w:val="00450C30"/>
    <w:rsid w:val="0045455B"/>
    <w:rsid w:val="004667DD"/>
    <w:rsid w:val="00473B7B"/>
    <w:rsid w:val="004750F2"/>
    <w:rsid w:val="00476741"/>
    <w:rsid w:val="00476CB9"/>
    <w:rsid w:val="00493189"/>
    <w:rsid w:val="004A6954"/>
    <w:rsid w:val="004B1A3B"/>
    <w:rsid w:val="004B5837"/>
    <w:rsid w:val="004C072B"/>
    <w:rsid w:val="004C294E"/>
    <w:rsid w:val="004C3AF3"/>
    <w:rsid w:val="004C3E25"/>
    <w:rsid w:val="004C3FB2"/>
    <w:rsid w:val="004D2F9B"/>
    <w:rsid w:val="004D6FD6"/>
    <w:rsid w:val="004E0098"/>
    <w:rsid w:val="004E1958"/>
    <w:rsid w:val="004F4EFA"/>
    <w:rsid w:val="004F658A"/>
    <w:rsid w:val="005119D1"/>
    <w:rsid w:val="00512620"/>
    <w:rsid w:val="00523432"/>
    <w:rsid w:val="00530B2B"/>
    <w:rsid w:val="00530FB7"/>
    <w:rsid w:val="00531E88"/>
    <w:rsid w:val="00553146"/>
    <w:rsid w:val="005545EA"/>
    <w:rsid w:val="00554C07"/>
    <w:rsid w:val="00565C8A"/>
    <w:rsid w:val="00574CDB"/>
    <w:rsid w:val="00581765"/>
    <w:rsid w:val="00595CBA"/>
    <w:rsid w:val="005A2970"/>
    <w:rsid w:val="005B4A20"/>
    <w:rsid w:val="005B6251"/>
    <w:rsid w:val="005C10B5"/>
    <w:rsid w:val="005C4C2B"/>
    <w:rsid w:val="005D5B95"/>
    <w:rsid w:val="005E082C"/>
    <w:rsid w:val="005E0F84"/>
    <w:rsid w:val="005E770B"/>
    <w:rsid w:val="005E7BAA"/>
    <w:rsid w:val="0061012A"/>
    <w:rsid w:val="006138F4"/>
    <w:rsid w:val="0062765A"/>
    <w:rsid w:val="00635613"/>
    <w:rsid w:val="00660753"/>
    <w:rsid w:val="00660DEB"/>
    <w:rsid w:val="006649D8"/>
    <w:rsid w:val="00666FB3"/>
    <w:rsid w:val="006706BD"/>
    <w:rsid w:val="006712B8"/>
    <w:rsid w:val="00674BB6"/>
    <w:rsid w:val="00685F2D"/>
    <w:rsid w:val="0068617C"/>
    <w:rsid w:val="00687616"/>
    <w:rsid w:val="006A11FE"/>
    <w:rsid w:val="006A1F59"/>
    <w:rsid w:val="006C3ACA"/>
    <w:rsid w:val="006D2CD3"/>
    <w:rsid w:val="006D60CB"/>
    <w:rsid w:val="006D6F75"/>
    <w:rsid w:val="006E0FAE"/>
    <w:rsid w:val="0070608B"/>
    <w:rsid w:val="007061D4"/>
    <w:rsid w:val="00721433"/>
    <w:rsid w:val="0072472E"/>
    <w:rsid w:val="00726CAF"/>
    <w:rsid w:val="007307B2"/>
    <w:rsid w:val="0073338D"/>
    <w:rsid w:val="00735F8B"/>
    <w:rsid w:val="007553A1"/>
    <w:rsid w:val="00755FC9"/>
    <w:rsid w:val="0076037F"/>
    <w:rsid w:val="007620E4"/>
    <w:rsid w:val="0076261F"/>
    <w:rsid w:val="00786581"/>
    <w:rsid w:val="007931EA"/>
    <w:rsid w:val="00797E4A"/>
    <w:rsid w:val="007A376D"/>
    <w:rsid w:val="007A3989"/>
    <w:rsid w:val="007A3B39"/>
    <w:rsid w:val="007A5ADE"/>
    <w:rsid w:val="007B0BA2"/>
    <w:rsid w:val="007C1F5E"/>
    <w:rsid w:val="007C533B"/>
    <w:rsid w:val="007C6D9E"/>
    <w:rsid w:val="007D02AE"/>
    <w:rsid w:val="007D0462"/>
    <w:rsid w:val="007E2CF5"/>
    <w:rsid w:val="007E4C45"/>
    <w:rsid w:val="007F2EAB"/>
    <w:rsid w:val="007F44F1"/>
    <w:rsid w:val="008016B7"/>
    <w:rsid w:val="00806FFD"/>
    <w:rsid w:val="00810CB4"/>
    <w:rsid w:val="008151D4"/>
    <w:rsid w:val="00822708"/>
    <w:rsid w:val="0082521F"/>
    <w:rsid w:val="008540F2"/>
    <w:rsid w:val="00873DC2"/>
    <w:rsid w:val="008751CB"/>
    <w:rsid w:val="00877CCE"/>
    <w:rsid w:val="008802E7"/>
    <w:rsid w:val="00882D03"/>
    <w:rsid w:val="00887853"/>
    <w:rsid w:val="008B180D"/>
    <w:rsid w:val="008B1848"/>
    <w:rsid w:val="008D370C"/>
    <w:rsid w:val="008D5829"/>
    <w:rsid w:val="008F1B85"/>
    <w:rsid w:val="008F26C7"/>
    <w:rsid w:val="008F4C5C"/>
    <w:rsid w:val="00900B07"/>
    <w:rsid w:val="00901C1E"/>
    <w:rsid w:val="00904CC4"/>
    <w:rsid w:val="00905AA8"/>
    <w:rsid w:val="009101B8"/>
    <w:rsid w:val="00920191"/>
    <w:rsid w:val="00920273"/>
    <w:rsid w:val="00920CF7"/>
    <w:rsid w:val="00921535"/>
    <w:rsid w:val="009223C3"/>
    <w:rsid w:val="009279B5"/>
    <w:rsid w:val="00943152"/>
    <w:rsid w:val="009437EF"/>
    <w:rsid w:val="00943F9F"/>
    <w:rsid w:val="00944C0D"/>
    <w:rsid w:val="00960344"/>
    <w:rsid w:val="00975E2B"/>
    <w:rsid w:val="0098604D"/>
    <w:rsid w:val="009867D3"/>
    <w:rsid w:val="00987383"/>
    <w:rsid w:val="009873E2"/>
    <w:rsid w:val="00990EC0"/>
    <w:rsid w:val="009924D9"/>
    <w:rsid w:val="009959ED"/>
    <w:rsid w:val="00996629"/>
    <w:rsid w:val="00997F83"/>
    <w:rsid w:val="009A565F"/>
    <w:rsid w:val="009A5852"/>
    <w:rsid w:val="009A6120"/>
    <w:rsid w:val="009B3F43"/>
    <w:rsid w:val="009B706C"/>
    <w:rsid w:val="009C5060"/>
    <w:rsid w:val="009C71B2"/>
    <w:rsid w:val="009D167A"/>
    <w:rsid w:val="009D2DB9"/>
    <w:rsid w:val="009D2F7B"/>
    <w:rsid w:val="009D4C12"/>
    <w:rsid w:val="009E44D7"/>
    <w:rsid w:val="009E6E9D"/>
    <w:rsid w:val="009E73B9"/>
    <w:rsid w:val="009E7B68"/>
    <w:rsid w:val="009F3148"/>
    <w:rsid w:val="009F35A6"/>
    <w:rsid w:val="009F4426"/>
    <w:rsid w:val="00A06844"/>
    <w:rsid w:val="00A219CB"/>
    <w:rsid w:val="00A25F0D"/>
    <w:rsid w:val="00A300F4"/>
    <w:rsid w:val="00A31B91"/>
    <w:rsid w:val="00A43718"/>
    <w:rsid w:val="00A5700F"/>
    <w:rsid w:val="00A647C7"/>
    <w:rsid w:val="00A664DE"/>
    <w:rsid w:val="00A70125"/>
    <w:rsid w:val="00A76CAC"/>
    <w:rsid w:val="00A82D01"/>
    <w:rsid w:val="00A95501"/>
    <w:rsid w:val="00AA0229"/>
    <w:rsid w:val="00AA2730"/>
    <w:rsid w:val="00AB0DBA"/>
    <w:rsid w:val="00AB1C22"/>
    <w:rsid w:val="00AB69A3"/>
    <w:rsid w:val="00AD114A"/>
    <w:rsid w:val="00AD4E3F"/>
    <w:rsid w:val="00AD5C85"/>
    <w:rsid w:val="00AF3130"/>
    <w:rsid w:val="00B15BE6"/>
    <w:rsid w:val="00B31F2F"/>
    <w:rsid w:val="00B32AE7"/>
    <w:rsid w:val="00B32CB3"/>
    <w:rsid w:val="00B42677"/>
    <w:rsid w:val="00B56291"/>
    <w:rsid w:val="00B61977"/>
    <w:rsid w:val="00B65D3D"/>
    <w:rsid w:val="00B71EE8"/>
    <w:rsid w:val="00B74383"/>
    <w:rsid w:val="00B74971"/>
    <w:rsid w:val="00B83064"/>
    <w:rsid w:val="00B86C92"/>
    <w:rsid w:val="00B90DFB"/>
    <w:rsid w:val="00B941A4"/>
    <w:rsid w:val="00BA40E6"/>
    <w:rsid w:val="00BA5DB5"/>
    <w:rsid w:val="00BB0752"/>
    <w:rsid w:val="00BB311C"/>
    <w:rsid w:val="00BC39F6"/>
    <w:rsid w:val="00BC4794"/>
    <w:rsid w:val="00BC4C3A"/>
    <w:rsid w:val="00BD4C1F"/>
    <w:rsid w:val="00BE2861"/>
    <w:rsid w:val="00BF24EF"/>
    <w:rsid w:val="00C002C5"/>
    <w:rsid w:val="00C118F4"/>
    <w:rsid w:val="00C14455"/>
    <w:rsid w:val="00C24145"/>
    <w:rsid w:val="00C26C6F"/>
    <w:rsid w:val="00C301D3"/>
    <w:rsid w:val="00C30C05"/>
    <w:rsid w:val="00C44CF7"/>
    <w:rsid w:val="00C60678"/>
    <w:rsid w:val="00C60D3B"/>
    <w:rsid w:val="00C635AD"/>
    <w:rsid w:val="00C63CD6"/>
    <w:rsid w:val="00C711E3"/>
    <w:rsid w:val="00C74547"/>
    <w:rsid w:val="00C74C42"/>
    <w:rsid w:val="00C807B8"/>
    <w:rsid w:val="00C810E6"/>
    <w:rsid w:val="00C82757"/>
    <w:rsid w:val="00C82F49"/>
    <w:rsid w:val="00C869E3"/>
    <w:rsid w:val="00C927BC"/>
    <w:rsid w:val="00C9705D"/>
    <w:rsid w:val="00CA0AF2"/>
    <w:rsid w:val="00CA188A"/>
    <w:rsid w:val="00CA222E"/>
    <w:rsid w:val="00CA4665"/>
    <w:rsid w:val="00CB0422"/>
    <w:rsid w:val="00CB7473"/>
    <w:rsid w:val="00CC2348"/>
    <w:rsid w:val="00CC5DB6"/>
    <w:rsid w:val="00CD71A0"/>
    <w:rsid w:val="00CE61E8"/>
    <w:rsid w:val="00CE7BFE"/>
    <w:rsid w:val="00CF064F"/>
    <w:rsid w:val="00D01B93"/>
    <w:rsid w:val="00D06066"/>
    <w:rsid w:val="00D100F5"/>
    <w:rsid w:val="00D1510E"/>
    <w:rsid w:val="00D207AE"/>
    <w:rsid w:val="00D260CA"/>
    <w:rsid w:val="00D30276"/>
    <w:rsid w:val="00D314D2"/>
    <w:rsid w:val="00D36EFF"/>
    <w:rsid w:val="00D63C84"/>
    <w:rsid w:val="00D65560"/>
    <w:rsid w:val="00D713B1"/>
    <w:rsid w:val="00D72287"/>
    <w:rsid w:val="00D75AF8"/>
    <w:rsid w:val="00D84283"/>
    <w:rsid w:val="00DA03C7"/>
    <w:rsid w:val="00DA37CB"/>
    <w:rsid w:val="00DA397F"/>
    <w:rsid w:val="00DA7EE4"/>
    <w:rsid w:val="00DB01E6"/>
    <w:rsid w:val="00DD0C10"/>
    <w:rsid w:val="00DD25D5"/>
    <w:rsid w:val="00DD5346"/>
    <w:rsid w:val="00DD6F63"/>
    <w:rsid w:val="00DD7EEF"/>
    <w:rsid w:val="00DE092F"/>
    <w:rsid w:val="00E1010A"/>
    <w:rsid w:val="00E10981"/>
    <w:rsid w:val="00E110B5"/>
    <w:rsid w:val="00E1261E"/>
    <w:rsid w:val="00E12802"/>
    <w:rsid w:val="00E15509"/>
    <w:rsid w:val="00E20756"/>
    <w:rsid w:val="00E2093D"/>
    <w:rsid w:val="00E23D34"/>
    <w:rsid w:val="00E2469A"/>
    <w:rsid w:val="00E30CCA"/>
    <w:rsid w:val="00E3733F"/>
    <w:rsid w:val="00E43374"/>
    <w:rsid w:val="00E44A2A"/>
    <w:rsid w:val="00E46DDE"/>
    <w:rsid w:val="00E54022"/>
    <w:rsid w:val="00E749B6"/>
    <w:rsid w:val="00E828E9"/>
    <w:rsid w:val="00E874F4"/>
    <w:rsid w:val="00E904E1"/>
    <w:rsid w:val="00E92D35"/>
    <w:rsid w:val="00E93A32"/>
    <w:rsid w:val="00EA6034"/>
    <w:rsid w:val="00EA733B"/>
    <w:rsid w:val="00EB152C"/>
    <w:rsid w:val="00EB2D73"/>
    <w:rsid w:val="00EB6203"/>
    <w:rsid w:val="00EC2748"/>
    <w:rsid w:val="00ED2925"/>
    <w:rsid w:val="00ED3A3B"/>
    <w:rsid w:val="00EE019B"/>
    <w:rsid w:val="00EE647C"/>
    <w:rsid w:val="00EF492C"/>
    <w:rsid w:val="00EF54A0"/>
    <w:rsid w:val="00F02C64"/>
    <w:rsid w:val="00F06BB7"/>
    <w:rsid w:val="00F2204D"/>
    <w:rsid w:val="00F24565"/>
    <w:rsid w:val="00F345C2"/>
    <w:rsid w:val="00F405A4"/>
    <w:rsid w:val="00F50D44"/>
    <w:rsid w:val="00F603F7"/>
    <w:rsid w:val="00F77CB3"/>
    <w:rsid w:val="00F87462"/>
    <w:rsid w:val="00F9448A"/>
    <w:rsid w:val="00FA14EF"/>
    <w:rsid w:val="00FB2DF9"/>
    <w:rsid w:val="00FB4BCA"/>
    <w:rsid w:val="00FC35F6"/>
    <w:rsid w:val="00FF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 fill="f" fillcolor="white" strokecolor="none [3213]">
      <v:fill color="white" on="f"/>
      <v:stroke color="none [3213]" weight=".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AD0D526D-CA01-459D-9F68-372794E28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608B"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371F7A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0"/>
    <w:next w:val="a0"/>
    <w:link w:val="20"/>
    <w:uiPriority w:val="9"/>
    <w:unhideWhenUsed/>
    <w:qFormat/>
    <w:rsid w:val="003F2182"/>
    <w:pPr>
      <w:keepNext/>
      <w:spacing w:before="120"/>
      <w:outlineLvl w:val="1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3508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350826"/>
  </w:style>
  <w:style w:type="paragraph" w:styleId="a6">
    <w:name w:val="footer"/>
    <w:basedOn w:val="a0"/>
    <w:link w:val="a7"/>
    <w:uiPriority w:val="99"/>
    <w:unhideWhenUsed/>
    <w:rsid w:val="003508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350826"/>
  </w:style>
  <w:style w:type="paragraph" w:styleId="a8">
    <w:name w:val="List Paragraph"/>
    <w:basedOn w:val="a0"/>
    <w:uiPriority w:val="34"/>
    <w:qFormat/>
    <w:rsid w:val="002E29FC"/>
    <w:pPr>
      <w:ind w:leftChars="400" w:left="840"/>
    </w:pPr>
  </w:style>
  <w:style w:type="table" w:styleId="a9">
    <w:name w:val="Table Grid"/>
    <w:basedOn w:val="a2"/>
    <w:uiPriority w:val="59"/>
    <w:rsid w:val="00F06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unhideWhenUsed/>
    <w:rsid w:val="00530F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530FB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1"/>
    <w:link w:val="1"/>
    <w:uiPriority w:val="9"/>
    <w:rsid w:val="00371F7A"/>
    <w:rPr>
      <w:rFonts w:asciiTheme="majorHAnsi" w:eastAsiaTheme="majorEastAsia" w:hAnsiTheme="majorHAnsi" w:cstheme="majorBidi"/>
    </w:rPr>
  </w:style>
  <w:style w:type="paragraph" w:styleId="ac">
    <w:name w:val="Document Map"/>
    <w:basedOn w:val="a0"/>
    <w:link w:val="ad"/>
    <w:uiPriority w:val="99"/>
    <w:semiHidden/>
    <w:unhideWhenUsed/>
    <w:rsid w:val="003A4971"/>
    <w:rPr>
      <w:rFonts w:ascii="MS UI Gothic" w:eastAsia="MS UI Gothic"/>
      <w:sz w:val="18"/>
      <w:szCs w:val="18"/>
    </w:rPr>
  </w:style>
  <w:style w:type="character" w:customStyle="1" w:styleId="ad">
    <w:name w:val="見出しマップ (文字)"/>
    <w:basedOn w:val="a1"/>
    <w:link w:val="ac"/>
    <w:uiPriority w:val="99"/>
    <w:semiHidden/>
    <w:rsid w:val="003A4971"/>
    <w:rPr>
      <w:rFonts w:ascii="MS UI Gothic" w:eastAsia="MS UI Gothic"/>
      <w:sz w:val="18"/>
      <w:szCs w:val="18"/>
    </w:rPr>
  </w:style>
  <w:style w:type="character" w:customStyle="1" w:styleId="20">
    <w:name w:val="見出し 2 (文字)"/>
    <w:basedOn w:val="a1"/>
    <w:link w:val="2"/>
    <w:uiPriority w:val="9"/>
    <w:rsid w:val="003F2182"/>
    <w:rPr>
      <w:rFonts w:asciiTheme="majorHAnsi" w:eastAsiaTheme="majorEastAsia" w:hAnsiTheme="majorHAnsi" w:cstheme="majorBidi"/>
    </w:rPr>
  </w:style>
  <w:style w:type="paragraph" w:customStyle="1" w:styleId="a">
    <w:name w:val="箇条書き(･)"/>
    <w:basedOn w:val="a8"/>
    <w:qFormat/>
    <w:rsid w:val="005119D1"/>
    <w:pPr>
      <w:numPr>
        <w:numId w:val="11"/>
      </w:numPr>
      <w:ind w:leftChars="0"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35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7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65E38-5502-4ECF-A74A-230802359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116</cp:revision>
  <cp:lastPrinted>2020-12-01T02:01:00Z</cp:lastPrinted>
  <dcterms:created xsi:type="dcterms:W3CDTF">2017-01-19T08:45:00Z</dcterms:created>
  <dcterms:modified xsi:type="dcterms:W3CDTF">2022-01-21T05:49:00Z</dcterms:modified>
</cp:coreProperties>
</file>