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97" w:rsidRPr="00CE1797" w:rsidRDefault="00202CC5" w:rsidP="00E1647C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D503" wp14:editId="7EA97EB8">
                <wp:simplePos x="0" y="0"/>
                <wp:positionH relativeFrom="margin">
                  <wp:posOffset>5126505</wp:posOffset>
                </wp:positionH>
                <wp:positionV relativeFrom="paragraph">
                  <wp:posOffset>7305</wp:posOffset>
                </wp:positionV>
                <wp:extent cx="1008705" cy="333452"/>
                <wp:effectExtent l="0" t="0" r="2032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705" cy="333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2CC5" w:rsidRPr="00600EDF" w:rsidRDefault="00202CC5" w:rsidP="00202CC5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参考資料</w:t>
                            </w:r>
                            <w:r w:rsidR="00781E7C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5D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3.65pt;margin-top:.6pt;width:79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" fillcolor="window" strokeweight=".5pt">
                <v:textbox>
                  <w:txbxContent>
                    <w:p w:rsidR="00202CC5" w:rsidRPr="00600EDF" w:rsidRDefault="00202CC5" w:rsidP="00202CC5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参考資料</w:t>
                      </w:r>
                      <w:r w:rsidR="00781E7C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1797">
        <w:rPr>
          <w:rFonts w:hint="eastAsia"/>
          <w:sz w:val="24"/>
        </w:rPr>
        <w:t xml:space="preserve">　　　　　　　　　　　　　　　　　　　　　　　　　　　　　　　</w:t>
      </w:r>
    </w:p>
    <w:p w:rsidR="00CE1797" w:rsidRDefault="00CE1797" w:rsidP="00E1647C">
      <w:pPr>
        <w:jc w:val="center"/>
        <w:rPr>
          <w:sz w:val="24"/>
        </w:rPr>
      </w:pPr>
    </w:p>
    <w:p w:rsidR="00A557EB" w:rsidRDefault="005631F5" w:rsidP="00E1647C">
      <w:pPr>
        <w:jc w:val="center"/>
        <w:rPr>
          <w:sz w:val="24"/>
        </w:rPr>
      </w:pPr>
      <w:r>
        <w:rPr>
          <w:sz w:val="24"/>
        </w:rPr>
        <w:t>2021</w:t>
      </w:r>
      <w:r w:rsidR="00E1647C">
        <w:rPr>
          <w:rFonts w:hint="eastAsia"/>
          <w:sz w:val="24"/>
        </w:rPr>
        <w:t>年度石油コンビナート等防災計画に係る予防対策取組状況調査　集計結果</w:t>
      </w:r>
    </w:p>
    <w:p w:rsidR="00BC251B" w:rsidRPr="00BC251B" w:rsidRDefault="00BC251B" w:rsidP="00BC251B">
      <w:pPr>
        <w:ind w:right="480"/>
        <w:rPr>
          <w:sz w:val="24"/>
        </w:rPr>
      </w:pPr>
    </w:p>
    <w:p w:rsidR="00E1647C" w:rsidRPr="00E1647C" w:rsidRDefault="009227F9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１．入出荷施設</w:t>
      </w:r>
      <w:r w:rsidR="00E1647C" w:rsidRPr="00E1647C">
        <w:rPr>
          <w:rFonts w:asciiTheme="majorEastAsia" w:eastAsiaTheme="majorEastAsia" w:hAnsiTheme="majorEastAsia" w:hint="eastAsia"/>
          <w:sz w:val="24"/>
        </w:rPr>
        <w:t>・配管</w:t>
      </w:r>
    </w:p>
    <w:p w:rsidR="00E1647C" w:rsidRDefault="00D25117" w:rsidP="00E1647C">
      <w:pPr>
        <w:jc w:val="left"/>
        <w:rPr>
          <w:sz w:val="24"/>
        </w:rPr>
      </w:pPr>
      <w:r w:rsidRPr="00D25117">
        <w:rPr>
          <w:noProof/>
        </w:rPr>
        <w:drawing>
          <wp:inline distT="0" distB="0" distL="0" distR="0">
            <wp:extent cx="6192520" cy="856088"/>
            <wp:effectExtent l="0" t="0" r="0" b="127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56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 w:rsidR="009227F9">
        <w:rPr>
          <w:rFonts w:asciiTheme="majorEastAsia" w:eastAsiaTheme="majorEastAsia" w:hAnsiTheme="majorEastAsia" w:hint="eastAsia"/>
          <w:sz w:val="24"/>
        </w:rPr>
        <w:t>プラント</w:t>
      </w:r>
      <w:r w:rsidRPr="00E1647C">
        <w:rPr>
          <w:rFonts w:asciiTheme="majorEastAsia" w:eastAsiaTheme="majorEastAsia" w:hAnsiTheme="majorEastAsia" w:hint="eastAsia"/>
          <w:sz w:val="24"/>
        </w:rPr>
        <w:t>・</w:t>
      </w:r>
      <w:r w:rsidR="009227F9">
        <w:rPr>
          <w:rFonts w:asciiTheme="majorEastAsia" w:eastAsiaTheme="majorEastAsia" w:hAnsiTheme="majorEastAsia" w:hint="eastAsia"/>
          <w:sz w:val="24"/>
        </w:rPr>
        <w:t>緊急移送設備</w:t>
      </w:r>
    </w:p>
    <w:p w:rsidR="009227F9" w:rsidRPr="00E1647C" w:rsidRDefault="009227F9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２－１．</w:t>
      </w:r>
      <w:r w:rsidR="00EF6BC1">
        <w:rPr>
          <w:rFonts w:asciiTheme="majorEastAsia" w:eastAsiaTheme="majorEastAsia" w:hAnsiTheme="majorEastAsia" w:hint="eastAsia"/>
          <w:sz w:val="24"/>
        </w:rPr>
        <w:t>フレア（ベント）スタックの耐震検証</w:t>
      </w:r>
    </w:p>
    <w:p w:rsidR="00E1647C" w:rsidRDefault="009227F9" w:rsidP="00E1647C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344698"/>
            <wp:effectExtent l="0" t="0" r="0" b="825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4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Pr="00E1647C" w:rsidRDefault="00EF6BC1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２－２．除外設備の耐震検証</w:t>
      </w:r>
    </w:p>
    <w:p w:rsidR="00E1647C" w:rsidRDefault="009227F9" w:rsidP="00E1647C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339867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39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BC1" w:rsidRDefault="00EF6BC1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FF6935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２－３．</w:t>
      </w:r>
      <w:bookmarkStart w:id="0" w:name="_GoBack"/>
      <w:r w:rsidRPr="00F85BB2">
        <w:rPr>
          <w:rFonts w:asciiTheme="majorEastAsia" w:eastAsiaTheme="majorEastAsia" w:hAnsiTheme="majorEastAsia" w:hint="eastAsia"/>
          <w:sz w:val="24"/>
        </w:rPr>
        <w:t>計器</w:t>
      </w:r>
      <w:r w:rsidR="001F0998" w:rsidRPr="00F85BB2">
        <w:rPr>
          <w:rFonts w:asciiTheme="majorEastAsia" w:eastAsiaTheme="majorEastAsia" w:hAnsiTheme="majorEastAsia" w:hint="eastAsia"/>
          <w:sz w:val="24"/>
        </w:rPr>
        <w:t>室</w:t>
      </w:r>
      <w:bookmarkEnd w:id="0"/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013F2555">
            <wp:extent cx="6193790" cy="1310640"/>
            <wp:effectExtent l="0" t="0" r="0" b="381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6D2B46" w:rsidRDefault="006D2B46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F6BC1">
      <w:pPr>
        <w:jc w:val="left"/>
        <w:rPr>
          <w:rFonts w:asciiTheme="majorEastAsia" w:eastAsiaTheme="majorEastAsia" w:hAnsiTheme="majorEastAsia"/>
          <w:sz w:val="24"/>
        </w:rPr>
      </w:pPr>
    </w:p>
    <w:p w:rsidR="00E1647C" w:rsidRDefault="00EF6BC1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３</w:t>
      </w:r>
      <w:r w:rsid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その他の設備</w:t>
      </w:r>
      <w:r w:rsidR="00E1647C">
        <w:rPr>
          <w:rFonts w:asciiTheme="majorEastAsia" w:eastAsiaTheme="majorEastAsia" w:hAnsiTheme="majorEastAsia" w:hint="eastAsia"/>
          <w:sz w:val="24"/>
        </w:rPr>
        <w:t>等</w:t>
      </w:r>
    </w:p>
    <w:p w:rsidR="00EF6BC1" w:rsidRPr="00E1647C" w:rsidRDefault="00EF6BC1" w:rsidP="00EF6BC1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３－１．津波対策（高圧ガス容器の流出防止対策）</w:t>
      </w:r>
    </w:p>
    <w:p w:rsidR="00273C64" w:rsidRDefault="009227F9" w:rsidP="001F0998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202968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202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Pr="001F0998" w:rsidRDefault="001F0998" w:rsidP="001F0998">
      <w:pPr>
        <w:jc w:val="left"/>
        <w:rPr>
          <w:sz w:val="24"/>
        </w:rPr>
      </w:pPr>
    </w:p>
    <w:p w:rsidR="00E1647C" w:rsidRPr="00273C64" w:rsidRDefault="00EF6BC1" w:rsidP="00273C64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３－２．強振動対策</w:t>
      </w:r>
    </w:p>
    <w:p w:rsidR="00805B87" w:rsidRDefault="009227F9">
      <w:pPr>
        <w:widowControl/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667621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67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64" w:rsidRDefault="00273C64" w:rsidP="002F5F2A">
      <w:pPr>
        <w:widowControl/>
        <w:jc w:val="left"/>
        <w:rPr>
          <w:rFonts w:asciiTheme="majorEastAsia" w:eastAsiaTheme="majorEastAsia" w:hAnsiTheme="majorEastAsia"/>
          <w:sz w:val="24"/>
        </w:rPr>
      </w:pPr>
    </w:p>
    <w:p w:rsidR="00E1647C" w:rsidRDefault="00273C64" w:rsidP="00273C64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３－３</w:t>
      </w:r>
      <w:r w:rsidR="00E1647C"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緊急停止マニュアルの整備状況</w:t>
      </w:r>
    </w:p>
    <w:p w:rsidR="00E1647C" w:rsidRDefault="007F4C40" w:rsidP="00E1647C">
      <w:pPr>
        <w:jc w:val="left"/>
        <w:rPr>
          <w:sz w:val="24"/>
        </w:rPr>
      </w:pPr>
      <w:r w:rsidRPr="007F4C40">
        <w:rPr>
          <w:noProof/>
        </w:rPr>
        <w:drawing>
          <wp:inline distT="0" distB="0" distL="0" distR="0">
            <wp:extent cx="6192520" cy="1292653"/>
            <wp:effectExtent l="0" t="0" r="0" b="317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29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273C64" w:rsidRDefault="00273C64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４.事業所外への被害拡大防止対策</w:t>
      </w:r>
    </w:p>
    <w:p w:rsidR="002F5F2A" w:rsidRDefault="00273C64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４－１．災害及び被害範囲の</w:t>
      </w:r>
      <w:r w:rsidR="00FF1CD6">
        <w:rPr>
          <w:rFonts w:asciiTheme="majorEastAsia" w:eastAsiaTheme="majorEastAsia" w:hAnsiTheme="majorEastAsia" w:hint="eastAsia"/>
          <w:sz w:val="24"/>
        </w:rPr>
        <w:t>検討状況</w:t>
      </w:r>
    </w:p>
    <w:p w:rsidR="00E1647C" w:rsidRDefault="00FF1CD6" w:rsidP="00E1647C">
      <w:pPr>
        <w:jc w:val="left"/>
        <w:rPr>
          <w:sz w:val="24"/>
        </w:rPr>
      </w:pPr>
      <w:r w:rsidRPr="00FF1CD6">
        <w:rPr>
          <w:noProof/>
        </w:rPr>
        <w:drawing>
          <wp:inline distT="0" distB="0" distL="0" distR="0">
            <wp:extent cx="6192520" cy="1648158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64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AC2" w:rsidRDefault="00182AC2" w:rsidP="00E1647C">
      <w:pPr>
        <w:jc w:val="left"/>
        <w:rPr>
          <w:sz w:val="24"/>
        </w:rPr>
      </w:pPr>
    </w:p>
    <w:p w:rsidR="002F5F2A" w:rsidRDefault="0099001D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４－２．周辺住民等への情報発信の検討状況</w:t>
      </w:r>
    </w:p>
    <w:p w:rsidR="002F5F2A" w:rsidRDefault="0005040C" w:rsidP="00E1647C">
      <w:pPr>
        <w:jc w:val="left"/>
        <w:rPr>
          <w:noProof/>
        </w:rPr>
      </w:pPr>
      <w:r w:rsidRPr="0005040C">
        <w:rPr>
          <w:noProof/>
        </w:rPr>
        <w:drawing>
          <wp:inline distT="0" distB="0" distL="0" distR="0">
            <wp:extent cx="6192520" cy="1196132"/>
            <wp:effectExtent l="0" t="0" r="0" b="444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19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99001D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５</w:t>
      </w:r>
      <w:r w:rsidR="002F5F2A" w:rsidRPr="00E1647C">
        <w:rPr>
          <w:rFonts w:asciiTheme="majorEastAsia" w:eastAsiaTheme="majorEastAsia" w:hAnsiTheme="majorEastAsia" w:hint="eastAsia"/>
          <w:sz w:val="24"/>
        </w:rPr>
        <w:t>．</w:t>
      </w:r>
      <w:r w:rsidR="002F5F2A">
        <w:rPr>
          <w:rFonts w:asciiTheme="majorEastAsia" w:eastAsiaTheme="majorEastAsia" w:hAnsiTheme="majorEastAsia" w:hint="eastAsia"/>
          <w:sz w:val="24"/>
        </w:rPr>
        <w:t>訓練</w:t>
      </w:r>
    </w:p>
    <w:p w:rsidR="002F5F2A" w:rsidRDefault="009227F9" w:rsidP="00E1647C">
      <w:pPr>
        <w:jc w:val="left"/>
        <w:rPr>
          <w:sz w:val="24"/>
        </w:rPr>
      </w:pPr>
      <w:r w:rsidRPr="009227F9">
        <w:rPr>
          <w:noProof/>
        </w:rPr>
        <w:drawing>
          <wp:inline distT="0" distB="0" distL="0" distR="0">
            <wp:extent cx="6192520" cy="1996665"/>
            <wp:effectExtent l="0" t="0" r="0" b="381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99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3D1E6D" w:rsidRDefault="003D1E6D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1F0998" w:rsidRDefault="001F0998" w:rsidP="00E1647C">
      <w:pPr>
        <w:jc w:val="left"/>
        <w:rPr>
          <w:rFonts w:asciiTheme="majorEastAsia" w:eastAsiaTheme="majorEastAsia" w:hAnsiTheme="majorEastAsia"/>
          <w:sz w:val="24"/>
        </w:rPr>
      </w:pPr>
    </w:p>
    <w:p w:rsidR="00805B87" w:rsidRDefault="0099001D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６</w:t>
      </w:r>
      <w:r w:rsidR="00805B87" w:rsidRPr="00CF03C8">
        <w:rPr>
          <w:rFonts w:asciiTheme="majorEastAsia" w:eastAsiaTheme="majorEastAsia" w:hAnsiTheme="majorEastAsia" w:hint="eastAsia"/>
          <w:sz w:val="24"/>
        </w:rPr>
        <w:t>．自主的な取組計画</w:t>
      </w:r>
    </w:p>
    <w:p w:rsidR="00805B87" w:rsidRPr="007F4C40" w:rsidRDefault="00F52B60" w:rsidP="00F52B60">
      <w:pPr>
        <w:jc w:val="center"/>
        <w:rPr>
          <w:rFonts w:asciiTheme="majorEastAsia" w:eastAsiaTheme="majorEastAsia" w:hAnsiTheme="majorEastAsia"/>
          <w:sz w:val="24"/>
        </w:rPr>
      </w:pPr>
      <w:r w:rsidRPr="00F52B60">
        <w:rPr>
          <w:noProof/>
        </w:rPr>
        <w:drawing>
          <wp:inline distT="0" distB="0" distL="0" distR="0">
            <wp:extent cx="5580148" cy="8973185"/>
            <wp:effectExtent l="0" t="0" r="190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781" cy="898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B87" w:rsidRPr="007F4C40" w:rsidSect="00E1647C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670" w:rsidRDefault="00207670" w:rsidP="00207670">
      <w:r>
        <w:separator/>
      </w:r>
    </w:p>
  </w:endnote>
  <w:endnote w:type="continuationSeparator" w:id="0">
    <w:p w:rsidR="00207670" w:rsidRDefault="00207670" w:rsidP="0020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670" w:rsidRDefault="00207670" w:rsidP="00207670">
      <w:r>
        <w:separator/>
      </w:r>
    </w:p>
  </w:footnote>
  <w:footnote w:type="continuationSeparator" w:id="0">
    <w:p w:rsidR="00207670" w:rsidRDefault="00207670" w:rsidP="0020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4"/>
    <w:rsid w:val="0005040C"/>
    <w:rsid w:val="00126D79"/>
    <w:rsid w:val="00131D35"/>
    <w:rsid w:val="00182AC2"/>
    <w:rsid w:val="001C4CA6"/>
    <w:rsid w:val="001F0998"/>
    <w:rsid w:val="00202CC5"/>
    <w:rsid w:val="00207670"/>
    <w:rsid w:val="00273C64"/>
    <w:rsid w:val="002A64C2"/>
    <w:rsid w:val="002F42F0"/>
    <w:rsid w:val="002F5F2A"/>
    <w:rsid w:val="003D1E6D"/>
    <w:rsid w:val="003E467E"/>
    <w:rsid w:val="00512AE6"/>
    <w:rsid w:val="005631F5"/>
    <w:rsid w:val="005F7F28"/>
    <w:rsid w:val="00607334"/>
    <w:rsid w:val="006147E5"/>
    <w:rsid w:val="00694C8C"/>
    <w:rsid w:val="006A25D4"/>
    <w:rsid w:val="006B4C6F"/>
    <w:rsid w:val="006D2B46"/>
    <w:rsid w:val="006F1150"/>
    <w:rsid w:val="00781E7C"/>
    <w:rsid w:val="007F4C40"/>
    <w:rsid w:val="00805B87"/>
    <w:rsid w:val="00816901"/>
    <w:rsid w:val="00872B60"/>
    <w:rsid w:val="009227F9"/>
    <w:rsid w:val="0099001D"/>
    <w:rsid w:val="009B6564"/>
    <w:rsid w:val="00A370C1"/>
    <w:rsid w:val="00A557EB"/>
    <w:rsid w:val="00BA5BF6"/>
    <w:rsid w:val="00BC251B"/>
    <w:rsid w:val="00BF2EAA"/>
    <w:rsid w:val="00CE1797"/>
    <w:rsid w:val="00CF03C8"/>
    <w:rsid w:val="00D25117"/>
    <w:rsid w:val="00D94D26"/>
    <w:rsid w:val="00DC74E3"/>
    <w:rsid w:val="00E1647C"/>
    <w:rsid w:val="00E16B5A"/>
    <w:rsid w:val="00E47A32"/>
    <w:rsid w:val="00E57A8E"/>
    <w:rsid w:val="00EF6BC1"/>
    <w:rsid w:val="00F52B60"/>
    <w:rsid w:val="00F85BB2"/>
    <w:rsid w:val="00FF1CD6"/>
    <w:rsid w:val="00FF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AEA7C1-29FA-4EBF-9717-34E8FF65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670"/>
  </w:style>
  <w:style w:type="paragraph" w:styleId="a5">
    <w:name w:val="footer"/>
    <w:basedOn w:val="a"/>
    <w:link w:val="a6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670"/>
  </w:style>
  <w:style w:type="paragraph" w:styleId="a7">
    <w:name w:val="Balloon Text"/>
    <w:basedOn w:val="a"/>
    <w:link w:val="a8"/>
    <w:uiPriority w:val="99"/>
    <w:semiHidden/>
    <w:unhideWhenUsed/>
    <w:rsid w:val="0087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4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30</cp:revision>
  <cp:lastPrinted>2019-11-01T05:14:00Z</cp:lastPrinted>
  <dcterms:created xsi:type="dcterms:W3CDTF">2019-10-30T12:54:00Z</dcterms:created>
  <dcterms:modified xsi:type="dcterms:W3CDTF">2022-01-27T01:51:00Z</dcterms:modified>
</cp:coreProperties>
</file>