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8C6F" w14:textId="77777777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62766F10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48EEA889" w14:textId="77777777" w:rsidR="006B59EB" w:rsidRPr="00286BAB" w:rsidRDefault="006B59EB" w:rsidP="006B59EB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187D2300" w:rsidR="00FA02F2" w:rsidRPr="00B86D65" w:rsidRDefault="00E07FDE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</w:t>
      </w:r>
      <w:r w:rsidR="00540EB0">
        <w:rPr>
          <w:rFonts w:hint="eastAsia"/>
          <w:snapToGrid w:val="0"/>
        </w:rPr>
        <w:t>央</w:t>
      </w:r>
      <w:r>
        <w:rPr>
          <w:rFonts w:hint="eastAsia"/>
          <w:snapToGrid w:val="0"/>
        </w:rPr>
        <w:t>地域県政総合センター　総務課長</w:t>
      </w:r>
      <w:r w:rsidR="0009207C">
        <w:rPr>
          <w:rFonts w:hint="eastAsia"/>
          <w:snapToGrid w:val="0"/>
        </w:rPr>
        <w:t xml:space="preserve">　</w:t>
      </w:r>
      <w:r w:rsidR="00FA02F2" w:rsidRPr="00286BAB">
        <w:rPr>
          <w:rFonts w:hint="eastAsia"/>
          <w:snapToGrid w:val="0"/>
        </w:rPr>
        <w:t>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5B5035A7" w14:textId="77777777" w:rsidR="006B59EB" w:rsidRPr="006B5EBD" w:rsidRDefault="00964A09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B59EB">
        <w:rPr>
          <w:rFonts w:hint="eastAsia"/>
          <w:snapToGrid w:val="0"/>
        </w:rPr>
        <w:t xml:space="preserve">郵便番号　　　　　　　　　　　　　　　　　</w:t>
      </w:r>
    </w:p>
    <w:p w14:paraId="2F273BE2" w14:textId="77777777" w:rsidR="006B59EB" w:rsidRPr="006B5EBD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14:paraId="0F311C61" w14:textId="77777777" w:rsidR="006B59EB" w:rsidRPr="00520707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1629716D" wp14:editId="4EF1244F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D5B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87.2pt;margin-top:-15.8pt;width:161.8pt;height:51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" o:allowincell="f" adj="1523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</w:t>
      </w:r>
      <w:r w:rsidRPr="00520707">
        <w:rPr>
          <w:rFonts w:cs="Times New Roman"/>
          <w:snapToGrid w:val="0"/>
        </w:rPr>
        <w:t xml:space="preserve"> </w:t>
      </w:r>
    </w:p>
    <w:p w14:paraId="6A1A6F75" w14:textId="77777777" w:rsidR="006B59EB" w:rsidRDefault="006B59EB" w:rsidP="006B59EB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</w:t>
      </w:r>
    </w:p>
    <w:p w14:paraId="1332BA84" w14:textId="77777777" w:rsidR="006B59EB" w:rsidRPr="00821A29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　                </w:t>
      </w:r>
    </w:p>
    <w:p w14:paraId="36319E43" w14:textId="1C2A19B8" w:rsidR="00664577" w:rsidRDefault="00664577" w:rsidP="006B59EB">
      <w:pPr>
        <w:jc w:val="right"/>
        <w:rPr>
          <w:rFonts w:cs="Times New Roman"/>
          <w:snapToGrid w:val="0"/>
        </w:rPr>
      </w:pPr>
    </w:p>
    <w:p w14:paraId="28914396" w14:textId="09E06D92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1417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380EE2DC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5A8AECFF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447154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9A4166A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F3436C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5C0938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11265C0B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1C61AAB9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5CC87E8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671C20F9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0C6CDBCB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20DAA68D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30C4AAA0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2809A3E9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3FC8B2FC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4834123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61ABF2B4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29F8D082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59969E4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6E5AAE41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58FD61A6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4F852A3D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32756B28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</w:tbl>
    <w:p w14:paraId="18056ED5" w14:textId="0C106E9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6C5ADC79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2609E02C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38A8F282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07A5CD45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446C3420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7EC0772D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516AA86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7B2B23B3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E83A2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230D0155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44F8CEDA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18246B26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6D14E7BC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4A7756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4A7756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482F3E23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576F9A6F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F84665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061893BC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17E775C8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4D141E9E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40C47D9F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174EB00C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1FA1A549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44C39E6D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0DD1CD74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0153FB06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D53579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404DA22C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3F3A72A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69E9890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5D860C9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03763C0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67775D12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45582061" w:rsidR="00364A91" w:rsidRPr="00182AA4" w:rsidRDefault="00EA3B5E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02710969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4582A256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3F9AA8F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0855799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4A94E4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2D054CB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0BBF879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06CBC1F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6597456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019AC3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822BDD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</w:tbl>
    <w:p w14:paraId="360605E1" w14:textId="23414DC0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24F9DA5C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073317CA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447154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447154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D906" w14:textId="77777777" w:rsidR="00634B53" w:rsidRDefault="00634B53">
      <w:r>
        <w:separator/>
      </w:r>
    </w:p>
  </w:endnote>
  <w:endnote w:type="continuationSeparator" w:id="0">
    <w:p w14:paraId="792B0226" w14:textId="77777777" w:rsidR="00634B53" w:rsidRDefault="00634B53">
      <w:r>
        <w:continuationSeparator/>
      </w:r>
    </w:p>
  </w:endnote>
  <w:endnote w:type="continuationNotice" w:id="1">
    <w:p w14:paraId="196E0FDF" w14:textId="77777777" w:rsidR="00634B53" w:rsidRDefault="0063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4A15" w14:textId="77777777" w:rsidR="00634B53" w:rsidRDefault="00634B53">
      <w:r>
        <w:separator/>
      </w:r>
    </w:p>
  </w:footnote>
  <w:footnote w:type="continuationSeparator" w:id="0">
    <w:p w14:paraId="563FE494" w14:textId="77777777" w:rsidR="00634B53" w:rsidRDefault="00634B53">
      <w:r>
        <w:continuationSeparator/>
      </w:r>
    </w:p>
  </w:footnote>
  <w:footnote w:type="continuationNotice" w:id="1">
    <w:p w14:paraId="2843480B" w14:textId="77777777" w:rsidR="00634B53" w:rsidRDefault="00634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2066831659">
    <w:abstractNumId w:val="1"/>
  </w:num>
  <w:num w:numId="2" w16cid:durableId="1462069630">
    <w:abstractNumId w:val="3"/>
  </w:num>
  <w:num w:numId="3" w16cid:durableId="895242368">
    <w:abstractNumId w:val="2"/>
  </w:num>
  <w:num w:numId="4" w16cid:durableId="2181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207C"/>
    <w:rsid w:val="00094139"/>
    <w:rsid w:val="000C4717"/>
    <w:rsid w:val="000D37F1"/>
    <w:rsid w:val="000E4A51"/>
    <w:rsid w:val="000E4FA0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30A8"/>
    <w:rsid w:val="00286BAB"/>
    <w:rsid w:val="002937E2"/>
    <w:rsid w:val="00297204"/>
    <w:rsid w:val="002A1B86"/>
    <w:rsid w:val="002F4894"/>
    <w:rsid w:val="002F6083"/>
    <w:rsid w:val="00304D7E"/>
    <w:rsid w:val="00323F70"/>
    <w:rsid w:val="003345FA"/>
    <w:rsid w:val="00335116"/>
    <w:rsid w:val="003370DA"/>
    <w:rsid w:val="00364A91"/>
    <w:rsid w:val="00365350"/>
    <w:rsid w:val="003976AE"/>
    <w:rsid w:val="003A762C"/>
    <w:rsid w:val="003D1C8E"/>
    <w:rsid w:val="003E57D8"/>
    <w:rsid w:val="00402F2F"/>
    <w:rsid w:val="00416E87"/>
    <w:rsid w:val="004252A9"/>
    <w:rsid w:val="00447154"/>
    <w:rsid w:val="00456DB0"/>
    <w:rsid w:val="004609B0"/>
    <w:rsid w:val="004A08AA"/>
    <w:rsid w:val="004A64DA"/>
    <w:rsid w:val="004A7756"/>
    <w:rsid w:val="004C3FCF"/>
    <w:rsid w:val="0050194F"/>
    <w:rsid w:val="00513CB6"/>
    <w:rsid w:val="00520707"/>
    <w:rsid w:val="00540EB0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34B53"/>
    <w:rsid w:val="006502ED"/>
    <w:rsid w:val="00657179"/>
    <w:rsid w:val="00664577"/>
    <w:rsid w:val="006974CE"/>
    <w:rsid w:val="00697EAE"/>
    <w:rsid w:val="006A3B27"/>
    <w:rsid w:val="006A7E47"/>
    <w:rsid w:val="006B59EB"/>
    <w:rsid w:val="006B5EBD"/>
    <w:rsid w:val="006B764C"/>
    <w:rsid w:val="006D0744"/>
    <w:rsid w:val="006D39FB"/>
    <w:rsid w:val="006E40AA"/>
    <w:rsid w:val="006E6FD6"/>
    <w:rsid w:val="00701B92"/>
    <w:rsid w:val="007472EA"/>
    <w:rsid w:val="00763FD6"/>
    <w:rsid w:val="00771B35"/>
    <w:rsid w:val="007B76AE"/>
    <w:rsid w:val="007F1F3A"/>
    <w:rsid w:val="007F2AAC"/>
    <w:rsid w:val="00811EC9"/>
    <w:rsid w:val="0082183F"/>
    <w:rsid w:val="00821A29"/>
    <w:rsid w:val="00826743"/>
    <w:rsid w:val="00883482"/>
    <w:rsid w:val="008957FC"/>
    <w:rsid w:val="008B114A"/>
    <w:rsid w:val="008C174E"/>
    <w:rsid w:val="008C7A5C"/>
    <w:rsid w:val="008C7F42"/>
    <w:rsid w:val="008F508D"/>
    <w:rsid w:val="00923A1F"/>
    <w:rsid w:val="00964A09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10AE"/>
    <w:rsid w:val="00A7664D"/>
    <w:rsid w:val="00A80FDE"/>
    <w:rsid w:val="00A8324D"/>
    <w:rsid w:val="00AC0899"/>
    <w:rsid w:val="00AC1DD3"/>
    <w:rsid w:val="00AD60FD"/>
    <w:rsid w:val="00AD6311"/>
    <w:rsid w:val="00B15980"/>
    <w:rsid w:val="00B23FA6"/>
    <w:rsid w:val="00B61E6A"/>
    <w:rsid w:val="00B65526"/>
    <w:rsid w:val="00B86D65"/>
    <w:rsid w:val="00B9061D"/>
    <w:rsid w:val="00BA06BB"/>
    <w:rsid w:val="00C26D0D"/>
    <w:rsid w:val="00C41CF3"/>
    <w:rsid w:val="00C52012"/>
    <w:rsid w:val="00C62577"/>
    <w:rsid w:val="00C72DEF"/>
    <w:rsid w:val="00C97F80"/>
    <w:rsid w:val="00CC32C7"/>
    <w:rsid w:val="00D15F40"/>
    <w:rsid w:val="00D279A3"/>
    <w:rsid w:val="00D91A64"/>
    <w:rsid w:val="00DB41F7"/>
    <w:rsid w:val="00DD4D92"/>
    <w:rsid w:val="00DD75E6"/>
    <w:rsid w:val="00E07FDE"/>
    <w:rsid w:val="00E16EE5"/>
    <w:rsid w:val="00E25FEB"/>
    <w:rsid w:val="00E74034"/>
    <w:rsid w:val="00E87A75"/>
    <w:rsid w:val="00E967F9"/>
    <w:rsid w:val="00EA3B5E"/>
    <w:rsid w:val="00EF0103"/>
    <w:rsid w:val="00F278DC"/>
    <w:rsid w:val="00F4423C"/>
    <w:rsid w:val="00F5704C"/>
    <w:rsid w:val="00F72083"/>
    <w:rsid w:val="00F90026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2025-03-11T14:01:00Z</cp:lastPrinted>
  <dcterms:created xsi:type="dcterms:W3CDTF">2025-09-30T06:23:00Z</dcterms:created>
  <dcterms:modified xsi:type="dcterms:W3CDTF">2025-09-30T06:23:00Z</dcterms:modified>
</cp:coreProperties>
</file>